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附件：</w:t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6"/>
          <w:szCs w:val="36"/>
          <w:rFonts w:ascii="黑体" w:eastAsia="黑体" w:hAnsi="黑体" w:hint="default"/>
        </w:rPr>
        <w:wordWrap w:val="off"/>
      </w:pP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呼和浩特职业学院参加“挑战杯”全区大学生课外学术科技作品竞赛</w:t>
      </w: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作品公示</w:t>
      </w:r>
    </w:p>
    <w:tbl>
      <w:tblID w:val="0"/>
      <w:tblPr>
        <w:tblpPr w:vertAnchor="text" w:tblpX="264" w:tblpY="99"/>
        <w:tblW w:w="14779" w:type="dxa"/>
        <w:tblLook w:val="000000" w:firstRow="0" w:lastRow="0" w:firstColumn="0" w:lastColumn="0" w:noHBand="0" w:noVBand="0"/>
      </w:tblPr>
      <w:tblGrid>
        <w:gridCol w:w="945"/>
        <w:gridCol w:w="3546"/>
        <w:gridCol w:w="1544"/>
        <w:gridCol w:w="2477"/>
        <w:gridCol w:w="1470"/>
        <w:gridCol w:w="2011"/>
        <w:gridCol w:w="1403"/>
        <w:gridCol w:w="1383"/>
      </w:tblGrid>
      <w:tr>
        <w:trPr>
          <w:trHeight w:hRule="atleast" w:val="283"/>
          <w:hidden w:val="0"/>
        </w:trPr>
        <w:tc>
          <w:tcPr>
            <w:tcW w:type="dxa" w:w="94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作品编号</w:t>
            </w:r>
          </w:p>
        </w:tc>
        <w:tc>
          <w:tcPr>
            <w:tcW w:type="dxa" w:w="354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作品名称</w:t>
            </w:r>
          </w:p>
        </w:tc>
        <w:tc>
          <w:tcPr>
            <w:tcW w:type="dxa" w:w="154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一级分类</w:t>
            </w:r>
          </w:p>
        </w:tc>
        <w:tc>
          <w:tcPr>
            <w:tcW w:type="dxa" w:w="247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二级分类</w:t>
            </w:r>
          </w:p>
        </w:tc>
        <w:tc>
          <w:tcPr>
            <w:tcW w:type="dxa" w:w="14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宋体" w:eastAsia="宋体" w:hAnsi="宋体" w:hint="default"/>
              </w:rPr>
              <w:wordWrap w:val="off"/>
            </w:pPr>
            <w:r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宋体" w:eastAsia="宋体" w:hAnsi="宋体" w:hint="default"/>
              </w:rPr>
              <w:t>项目类别</w:t>
            </w:r>
          </w:p>
        </w:tc>
        <w:tc>
          <w:tcPr>
            <w:tcW w:type="dxa" w:w="201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作者</w:t>
            </w:r>
          </w:p>
        </w:tc>
        <w:tc>
          <w:tcPr>
            <w:tcW w:type="dxa" w:w="140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指导教师</w:t>
            </w:r>
          </w:p>
        </w:tc>
        <w:tc>
          <w:tcPr>
            <w:tcW w:type="dxa" w:w="138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二级学院、部</w:t>
            </w:r>
          </w:p>
        </w:tc>
      </w:tr>
      <w:tr>
        <w:trPr>
          <w:trHeight w:hRule="atleast" w:val="283"/>
          <w:hidden w:val="0"/>
        </w:trPr>
        <w:tc>
          <w:tcPr>
            <w:tcW w:type="dxa" w:w="94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/>
        </w:tc>
        <w:tc>
          <w:tcPr>
            <w:tcW w:type="dxa" w:w="354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/>
        </w:tc>
        <w:tc>
          <w:tcPr>
            <w:tcW w:type="dxa" w:w="154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（大类）</w:t>
            </w:r>
          </w:p>
        </w:tc>
        <w:tc>
          <w:tcPr>
            <w:tcW w:type="dxa" w:w="247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nil" w:color="auto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b w:val="1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（小类）</w:t>
            </w:r>
          </w:p>
        </w:tc>
        <w:tc>
          <w:tcPr>
            <w:tcW w:type="dxa" w:w="14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/>
        </w:tc>
        <w:tc>
          <w:tcPr>
            <w:tcW w:type="dxa" w:w="201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/>
          </w:tcPr>
          <w:p/>
        </w:tc>
        <w:tc>
          <w:tcPr>
            <w:tcW w:type="dxa" w:w="140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/>
        </w:tc>
        <w:tc>
          <w:tcPr>
            <w:tcW w:type="dxa" w:w="138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/>
        </w:tc>
      </w:tr>
      <w:tr>
        <w:trPr>
          <w:trHeight w:hRule="atleast" w:val="536"/>
          <w:hidden w:val="0"/>
        </w:trPr>
        <w:tc>
          <w:tcPr>
            <w:tcW w:type="dxa" w:w="94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1</w:t>
            </w:r>
          </w:p>
        </w:tc>
        <w:tc>
          <w:tcPr>
            <w:tcW w:type="dxa" w:w="354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玖恩—遇见最美的自己</w:t>
            </w:r>
          </w:p>
        </w:tc>
        <w:tc>
          <w:tcPr>
            <w:tcW w:type="dxa" w:w="154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哲学社会科学</w:t>
            </w:r>
          </w:p>
        </w:tc>
        <w:tc>
          <w:tcPr>
            <w:tcW w:type="dxa" w:w="247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社会调查报告和学术论文</w:t>
            </w:r>
          </w:p>
        </w:tc>
        <w:tc>
          <w:tcPr>
            <w:tcW w:type="dxa" w:w="14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集体项目</w:t>
            </w:r>
          </w:p>
        </w:tc>
        <w:tc>
          <w:tcPr>
            <w:tcW w:type="dxa" w:w="201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 xml:space="preserve">郝宏婷 张洁 李菲</w:t>
            </w:r>
          </w:p>
        </w:tc>
        <w:tc>
          <w:tcPr>
            <w:tcW w:type="dxa" w:w="140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范晓静</w:t>
            </w:r>
          </w:p>
        </w:tc>
        <w:tc>
          <w:tcPr>
            <w:tcW w:type="dxa" w:w="138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计算机信息学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院</w:t>
            </w:r>
          </w:p>
        </w:tc>
      </w:tr>
      <w:tr>
        <w:trPr>
          <w:trHeight w:hRule="atleast" w:val="590"/>
          <w:hidden w:val="0"/>
        </w:trPr>
        <w:tc>
          <w:tcPr>
            <w:tcW w:type="dxa" w:w="94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2</w:t>
            </w:r>
          </w:p>
        </w:tc>
        <w:tc>
          <w:tcPr>
            <w:tcW w:type="dxa" w:w="354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可持续发展—关于可再生资源的推广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与使用</w:t>
            </w:r>
          </w:p>
        </w:tc>
        <w:tc>
          <w:tcPr>
            <w:tcW w:type="dxa" w:w="154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自然科学</w:t>
            </w:r>
          </w:p>
        </w:tc>
        <w:tc>
          <w:tcPr>
            <w:tcW w:type="dxa" w:w="247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学术论文</w:t>
            </w:r>
          </w:p>
        </w:tc>
        <w:tc>
          <w:tcPr>
            <w:tcW w:type="dxa" w:w="14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集体项目</w:t>
            </w:r>
          </w:p>
        </w:tc>
        <w:tc>
          <w:tcPr>
            <w:tcW w:type="dxa" w:w="201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毛筠蒂，谭鑫悦，韩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晓娟，杨宁</w:t>
            </w:r>
          </w:p>
        </w:tc>
        <w:tc>
          <w:tcPr>
            <w:tcW w:type="dxa" w:w="140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萨仁图雅</w:t>
            </w:r>
          </w:p>
        </w:tc>
        <w:tc>
          <w:tcPr>
            <w:tcW w:type="dxa" w:w="138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生物化学工程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学院</w:t>
            </w:r>
          </w:p>
        </w:tc>
      </w:tr>
      <w:tr>
        <w:trPr>
          <w:trHeight w:hRule="atleast" w:val="283"/>
          <w:hidden w:val="0"/>
        </w:trPr>
        <w:tc>
          <w:tcPr>
            <w:tcW w:type="dxa" w:w="94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3</w:t>
            </w:r>
          </w:p>
        </w:tc>
        <w:tc>
          <w:tcPr>
            <w:tcW w:type="dxa" w:w="354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易学汽车-便捷解疑学习共享式App</w:t>
            </w:r>
          </w:p>
        </w:tc>
        <w:tc>
          <w:tcPr>
            <w:tcW w:type="dxa" w:w="154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自然科学</w:t>
            </w:r>
          </w:p>
        </w:tc>
        <w:tc>
          <w:tcPr>
            <w:tcW w:type="dxa" w:w="247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科技发明制作B</w:t>
            </w:r>
          </w:p>
        </w:tc>
        <w:tc>
          <w:tcPr>
            <w:tcW w:type="dxa" w:w="14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集体项目</w:t>
            </w:r>
          </w:p>
        </w:tc>
        <w:tc>
          <w:tcPr>
            <w:tcW w:type="dxa" w:w="201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崔巍</w:t>
            </w:r>
          </w:p>
        </w:tc>
        <w:tc>
          <w:tcPr>
            <w:tcW w:type="dxa" w:w="140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殷晓飞</w:t>
            </w:r>
          </w:p>
        </w:tc>
        <w:tc>
          <w:tcPr>
            <w:tcW w:type="dxa" w:w="138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机电工程学院</w:t>
            </w:r>
          </w:p>
        </w:tc>
      </w:tr>
      <w:tr>
        <w:trPr>
          <w:trHeight w:hRule="atleast" w:val="283"/>
          <w:hidden w:val="0"/>
        </w:trPr>
        <w:tc>
          <w:tcPr>
            <w:tcW w:type="dxa" w:w="94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4</w:t>
            </w:r>
          </w:p>
        </w:tc>
        <w:tc>
          <w:tcPr>
            <w:tcW w:type="dxa" w:w="354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光电车能</w:t>
            </w:r>
          </w:p>
        </w:tc>
        <w:tc>
          <w:tcPr>
            <w:tcW w:type="dxa" w:w="154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自然科学</w:t>
            </w:r>
          </w:p>
        </w:tc>
        <w:tc>
          <w:tcPr>
            <w:tcW w:type="dxa" w:w="247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科技发明制作B</w:t>
            </w:r>
          </w:p>
        </w:tc>
        <w:tc>
          <w:tcPr>
            <w:tcW w:type="dxa" w:w="14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集体项目</w:t>
            </w:r>
          </w:p>
        </w:tc>
        <w:tc>
          <w:tcPr>
            <w:tcW w:type="dxa" w:w="201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 xml:space="preserve">于承印  徐焘  崔巍</w:t>
            </w:r>
          </w:p>
        </w:tc>
        <w:tc>
          <w:tcPr>
            <w:tcW w:type="dxa" w:w="140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殷晓飞</w:t>
            </w:r>
          </w:p>
        </w:tc>
        <w:tc>
          <w:tcPr>
            <w:tcW w:type="dxa" w:w="138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机电工程学院</w:t>
            </w:r>
          </w:p>
        </w:tc>
      </w:tr>
      <w:tr>
        <w:trPr>
          <w:trHeight w:hRule="atleast" w:val="532"/>
          <w:hidden w:val="0"/>
        </w:trPr>
        <w:tc>
          <w:tcPr>
            <w:tcW w:type="dxa" w:w="94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5</w:t>
            </w:r>
          </w:p>
        </w:tc>
        <w:tc>
          <w:tcPr>
            <w:tcW w:type="dxa" w:w="354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呼和浩特托克托工业园区发酵工业污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水处理工艺的研究</w:t>
            </w:r>
          </w:p>
        </w:tc>
        <w:tc>
          <w:tcPr>
            <w:tcW w:type="dxa" w:w="154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自然科学</w:t>
            </w:r>
          </w:p>
        </w:tc>
        <w:tc>
          <w:tcPr>
            <w:tcW w:type="dxa" w:w="247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学术论文</w:t>
            </w:r>
          </w:p>
        </w:tc>
        <w:tc>
          <w:tcPr>
            <w:tcW w:type="dxa" w:w="14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个人项目</w:t>
            </w:r>
          </w:p>
        </w:tc>
        <w:tc>
          <w:tcPr>
            <w:tcW w:type="dxa" w:w="201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 xml:space="preserve"> 孙  跃、孙悦</w:t>
            </w:r>
          </w:p>
        </w:tc>
        <w:tc>
          <w:tcPr>
            <w:tcW w:type="dxa" w:w="140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范文斌</w:t>
            </w:r>
          </w:p>
        </w:tc>
        <w:tc>
          <w:tcPr>
            <w:tcW w:type="dxa" w:w="138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生物化学工程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学院</w:t>
            </w:r>
          </w:p>
        </w:tc>
      </w:tr>
      <w:tr>
        <w:trPr>
          <w:trHeight w:hRule="atleast" w:val="283"/>
          <w:hidden w:val="0"/>
        </w:trPr>
        <w:tc>
          <w:tcPr>
            <w:tcW w:type="dxa" w:w="94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6</w:t>
            </w:r>
          </w:p>
        </w:tc>
        <w:tc>
          <w:tcPr>
            <w:tcW w:type="dxa" w:w="354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高质量发展路径调研和分析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br w:type="textWrapping" w:clear="all"/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——以呼和浩特市的脱贫县为例</w:t>
            </w:r>
          </w:p>
        </w:tc>
        <w:tc>
          <w:tcPr>
            <w:tcW w:type="dxa" w:w="154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哲学社会科学</w:t>
            </w:r>
          </w:p>
        </w:tc>
        <w:tc>
          <w:tcPr>
            <w:tcW w:type="dxa" w:w="247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学术论文</w:t>
            </w:r>
          </w:p>
        </w:tc>
        <w:tc>
          <w:tcPr>
            <w:tcW w:type="dxa" w:w="14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集体项目</w:t>
            </w:r>
          </w:p>
        </w:tc>
        <w:tc>
          <w:tcPr>
            <w:tcW w:type="dxa" w:w="201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刘欣怡、赵靓、张伟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东、王砾</w:t>
            </w:r>
          </w:p>
        </w:tc>
        <w:tc>
          <w:tcPr>
            <w:tcW w:type="dxa" w:w="140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赵海荣</w:t>
            </w:r>
          </w:p>
        </w:tc>
        <w:tc>
          <w:tcPr>
            <w:tcW w:type="dxa" w:w="138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经济管理与法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学院</w:t>
            </w:r>
          </w:p>
        </w:tc>
      </w:tr>
      <w:tr>
        <w:trPr>
          <w:trHeight w:hRule="atleast" w:val="283"/>
          <w:hidden w:val="0"/>
        </w:trPr>
        <w:tc>
          <w:tcPr>
            <w:tcW w:type="dxa" w:w="94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7</w:t>
            </w:r>
          </w:p>
        </w:tc>
        <w:tc>
          <w:tcPr>
            <w:tcW w:type="dxa" w:w="354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内蒙古自治区巴彦淖尔市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br w:type="textWrapping" w:clear="all"/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基于蜂产品的循环农业发展研究</w:t>
            </w:r>
          </w:p>
        </w:tc>
        <w:tc>
          <w:tcPr>
            <w:tcW w:type="dxa" w:w="154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哲学社会科学</w:t>
            </w:r>
          </w:p>
        </w:tc>
        <w:tc>
          <w:tcPr>
            <w:tcW w:type="dxa" w:w="247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社会调查报告和学术论文</w:t>
            </w:r>
          </w:p>
        </w:tc>
        <w:tc>
          <w:tcPr>
            <w:tcW w:type="dxa" w:w="14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集体项目</w:t>
            </w:r>
          </w:p>
        </w:tc>
        <w:tc>
          <w:tcPr>
            <w:tcW w:type="dxa" w:w="201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 xml:space="preserve">张颖  张雨  秦华  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郭乐乐</w:t>
            </w:r>
          </w:p>
        </w:tc>
        <w:tc>
          <w:tcPr>
            <w:tcW w:type="dxa" w:w="140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赵瑞春</w:t>
            </w:r>
          </w:p>
        </w:tc>
        <w:tc>
          <w:tcPr>
            <w:tcW w:type="dxa" w:w="138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经济管理与法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学院</w:t>
            </w:r>
          </w:p>
        </w:tc>
      </w:tr>
      <w:tr>
        <w:trPr>
          <w:trHeight w:hRule="atleast" w:val="283"/>
          <w:hidden w:val="0"/>
        </w:trPr>
        <w:tc>
          <w:tcPr>
            <w:tcW w:type="dxa" w:w="94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8</w:t>
            </w:r>
          </w:p>
        </w:tc>
        <w:tc>
          <w:tcPr>
            <w:tcW w:type="dxa" w:w="354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浅析内蒙古地区城市生活垃圾收集处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理现状政策研究</w:t>
            </w:r>
          </w:p>
        </w:tc>
        <w:tc>
          <w:tcPr>
            <w:tcW w:type="dxa" w:w="154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哲学社会科学</w:t>
            </w:r>
          </w:p>
        </w:tc>
        <w:tc>
          <w:tcPr>
            <w:tcW w:type="dxa" w:w="247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社会调查报告和学术论文</w:t>
            </w:r>
          </w:p>
        </w:tc>
        <w:tc>
          <w:tcPr>
            <w:tcW w:type="dxa" w:w="14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集体项目</w:t>
            </w:r>
          </w:p>
        </w:tc>
        <w:tc>
          <w:tcPr>
            <w:tcW w:type="dxa" w:w="201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多岚团队</w:t>
            </w:r>
          </w:p>
        </w:tc>
        <w:tc>
          <w:tcPr>
            <w:tcW w:type="dxa" w:w="140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 xml:space="preserve"> 赵瑞春 </w:t>
            </w:r>
          </w:p>
        </w:tc>
        <w:tc>
          <w:tcPr>
            <w:tcW w:type="dxa" w:w="138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经济管理与法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学院</w:t>
            </w:r>
          </w:p>
        </w:tc>
      </w:tr>
      <w:tr>
        <w:trPr>
          <w:trHeight w:hRule="atleast" w:val="283"/>
          <w:hidden w:val="0"/>
        </w:trPr>
        <w:tc>
          <w:tcPr>
            <w:tcW w:type="dxa" w:w="94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9</w:t>
            </w:r>
          </w:p>
        </w:tc>
        <w:tc>
          <w:tcPr>
            <w:tcW w:type="dxa" w:w="354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现代羊杂餐饮业的可行性分析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br w:type="textWrapping" w:clear="all"/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速羊羊项目</w:t>
            </w:r>
          </w:p>
        </w:tc>
        <w:tc>
          <w:tcPr>
            <w:tcW w:type="dxa" w:w="154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哲学社会科学</w:t>
            </w:r>
          </w:p>
        </w:tc>
        <w:tc>
          <w:tcPr>
            <w:tcW w:type="dxa" w:w="247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社会调查报告和学术论文</w:t>
            </w:r>
          </w:p>
        </w:tc>
        <w:tc>
          <w:tcPr>
            <w:tcW w:type="dxa" w:w="14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集体项目</w:t>
            </w:r>
          </w:p>
        </w:tc>
        <w:tc>
          <w:tcPr>
            <w:tcW w:type="dxa" w:w="201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 xml:space="preserve">张萌 白宇婷 李利 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付永飞</w:t>
            </w:r>
          </w:p>
        </w:tc>
        <w:tc>
          <w:tcPr>
            <w:tcW w:type="dxa" w:w="140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邬改利</w:t>
            </w:r>
          </w:p>
        </w:tc>
        <w:tc>
          <w:tcPr>
            <w:tcW w:type="dxa" w:w="138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经济管理与法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学院</w:t>
            </w:r>
          </w:p>
        </w:tc>
      </w:tr>
      <w:tr>
        <w:trPr>
          <w:trHeight w:hRule="atleast" w:val="283"/>
          <w:hidden w:val="0"/>
        </w:trPr>
        <w:tc>
          <w:tcPr>
            <w:tcW w:type="dxa" w:w="94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10</w:t>
            </w:r>
          </w:p>
        </w:tc>
        <w:tc>
          <w:tcPr>
            <w:tcW w:type="dxa" w:w="354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口服马铃薯植物型沙门氏菌重组亚单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位疫苗的研制</w:t>
            </w:r>
          </w:p>
        </w:tc>
        <w:tc>
          <w:tcPr>
            <w:tcW w:type="dxa" w:w="154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自然科学</w:t>
            </w:r>
          </w:p>
        </w:tc>
        <w:tc>
          <w:tcPr>
            <w:tcW w:type="dxa" w:w="247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学术论文</w:t>
            </w:r>
          </w:p>
        </w:tc>
        <w:tc>
          <w:tcPr>
            <w:tcW w:type="dxa" w:w="14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个人项目</w:t>
            </w:r>
          </w:p>
        </w:tc>
        <w:tc>
          <w:tcPr>
            <w:tcW w:type="dxa" w:w="201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 xml:space="preserve">李旭 刘环宇</w:t>
            </w:r>
          </w:p>
        </w:tc>
        <w:tc>
          <w:tcPr>
            <w:tcW w:type="dxa" w:w="140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张俊霞</w:t>
            </w:r>
          </w:p>
        </w:tc>
        <w:tc>
          <w:tcPr>
            <w:tcW w:type="dxa" w:w="138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生物化学工程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学院</w:t>
            </w:r>
          </w:p>
        </w:tc>
      </w:tr>
      <w:tr>
        <w:trPr>
          <w:trHeight w:hRule="atleast" w:val="283"/>
          <w:hidden w:val="0"/>
        </w:trPr>
        <w:tc>
          <w:tcPr>
            <w:tcW w:type="dxa" w:w="94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11</w:t>
            </w:r>
          </w:p>
        </w:tc>
        <w:tc>
          <w:tcPr>
            <w:tcW w:type="dxa" w:w="354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干酪生产副产物——乳清的制酒工艺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研究</w:t>
            </w:r>
          </w:p>
        </w:tc>
        <w:tc>
          <w:tcPr>
            <w:tcW w:type="dxa" w:w="154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自然科学</w:t>
            </w:r>
          </w:p>
        </w:tc>
        <w:tc>
          <w:tcPr>
            <w:tcW w:type="dxa" w:w="247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学术论文</w:t>
            </w:r>
          </w:p>
        </w:tc>
        <w:tc>
          <w:tcPr>
            <w:tcW w:type="dxa" w:w="14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集体项目</w:t>
            </w:r>
          </w:p>
        </w:tc>
        <w:tc>
          <w:tcPr>
            <w:tcW w:type="dxa" w:w="201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胡东辉、刘欢</w:t>
            </w:r>
          </w:p>
        </w:tc>
        <w:tc>
          <w:tcPr>
            <w:tcW w:type="dxa" w:w="140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乌日罕</w:t>
            </w:r>
          </w:p>
        </w:tc>
        <w:tc>
          <w:tcPr>
            <w:tcW w:type="dxa" w:w="138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生物化学工程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学院</w:t>
            </w:r>
          </w:p>
        </w:tc>
      </w:tr>
      <w:tr>
        <w:trPr>
          <w:trHeight w:hRule="atleast" w:val="283"/>
          <w:hidden w:val="0"/>
        </w:trPr>
        <w:tc>
          <w:tcPr>
            <w:tcW w:type="dxa" w:w="94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宋体" w:eastAsia="宋体" w:hAnsi="宋体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宋体" w:eastAsia="宋体" w:hAnsi="宋体" w:hint="default"/>
              </w:rPr>
              <w:t>12</w:t>
            </w:r>
          </w:p>
        </w:tc>
        <w:tc>
          <w:tcPr>
            <w:tcW w:type="dxa" w:w="354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铁路移动信号旗与天窗警示器</w:t>
            </w:r>
          </w:p>
        </w:tc>
        <w:tc>
          <w:tcPr>
            <w:tcW w:type="dxa" w:w="154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自然科学</w:t>
            </w:r>
          </w:p>
        </w:tc>
        <w:tc>
          <w:tcPr>
            <w:tcW w:type="dxa" w:w="247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科技发明制作B</w:t>
            </w:r>
          </w:p>
        </w:tc>
        <w:tc>
          <w:tcPr>
            <w:tcW w:type="dxa" w:w="14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个人项目</w:t>
            </w:r>
          </w:p>
        </w:tc>
        <w:tc>
          <w:tcPr>
            <w:tcW w:type="dxa" w:w="201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 xml:space="preserve">袁学良，李世伟 </w:t>
            </w:r>
          </w:p>
        </w:tc>
        <w:tc>
          <w:tcPr>
            <w:tcW w:type="dxa" w:w="140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郭虹</w:t>
            </w:r>
          </w:p>
        </w:tc>
        <w:tc>
          <w:tcPr>
            <w:tcW w:type="dxa" w:w="138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铁道学院</w:t>
            </w:r>
          </w:p>
        </w:tc>
      </w:tr>
      <w:tr>
        <w:trPr>
          <w:trHeight w:hRule="atleast" w:val="283"/>
          <w:hidden w:val="0"/>
        </w:trPr>
        <w:tc>
          <w:tcPr>
            <w:tcW w:type="dxa" w:w="94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宋体" w:eastAsia="宋体" w:hAnsi="宋体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宋体" w:eastAsia="宋体" w:hAnsi="宋体" w:hint="default"/>
              </w:rPr>
              <w:t>13</w:t>
            </w:r>
          </w:p>
        </w:tc>
        <w:tc>
          <w:tcPr>
            <w:tcW w:type="dxa" w:w="354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我国物联网服务业的崛起发展与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br w:type="textWrapping" w:clear="all"/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创新调查研究</w:t>
            </w:r>
          </w:p>
        </w:tc>
        <w:tc>
          <w:tcPr>
            <w:tcW w:type="dxa" w:w="154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哲学社会科学</w:t>
            </w:r>
          </w:p>
        </w:tc>
        <w:tc>
          <w:tcPr>
            <w:tcW w:type="dxa" w:w="247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社会调查报告和学术论文</w:t>
            </w:r>
          </w:p>
        </w:tc>
        <w:tc>
          <w:tcPr>
            <w:tcW w:type="dxa" w:w="14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集体项目</w:t>
            </w:r>
          </w:p>
        </w:tc>
        <w:tc>
          <w:tcPr>
            <w:tcW w:type="dxa" w:w="201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 xml:space="preserve">刘佐鸿  罗家毅  唐</w:t>
            </w: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 xml:space="preserve">宇冉  刘莹  张妍</w:t>
            </w:r>
          </w:p>
        </w:tc>
        <w:tc>
          <w:tcPr>
            <w:tcW w:type="dxa" w:w="140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问建丽</w:t>
            </w:r>
          </w:p>
        </w:tc>
        <w:tc>
          <w:tcPr>
            <w:tcW w:type="dxa" w:w="138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wordWrap w:val="off"/>
            </w:pPr>
            <w:r>
              <w:rPr>
                <w:i w:val="0"/>
                <w:color w:val="000000"/>
                <w:position w:val="0"/>
                <w:sz w:val="21"/>
                <w:szCs w:val="21"/>
                <w:u w:val="none"/>
                <w:rFonts w:ascii="方正仿宋_GBK" w:eastAsia="方正仿宋_GBK" w:hAnsi="方正仿宋_GBK" w:hint="default"/>
              </w:rPr>
              <w:t>铁道学院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311" w:before="0" w:after="0"/>
        <w:ind w:left="0" w:hanging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6838" w:h="11906" w:orient="landscape"/>
      <w:pgMar w:top="720" w:left="720" w:bottom="720" w:right="72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仿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120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/>
</cp:coreProperties>
</file>