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E0" w:rsidRPr="0046412F" w:rsidRDefault="00072FE0" w:rsidP="00072FE0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46412F">
        <w:rPr>
          <w:rFonts w:ascii="宋体" w:hAnsi="宋体" w:hint="eastAsia"/>
          <w:b/>
          <w:sz w:val="44"/>
          <w:szCs w:val="44"/>
        </w:rPr>
        <w:t>心理危机重点排查对象</w:t>
      </w:r>
    </w:p>
    <w:p w:rsidR="00072FE0" w:rsidRPr="0089227F" w:rsidRDefault="00072FE0" w:rsidP="00072FE0">
      <w:pPr>
        <w:widowControl/>
        <w:snapToGrid w:val="0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72FE0" w:rsidRPr="0046412F" w:rsidRDefault="00072FE0" w:rsidP="00072F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412F">
        <w:rPr>
          <w:rFonts w:ascii="仿宋" w:eastAsia="仿宋" w:hAnsi="仿宋" w:hint="eastAsia"/>
          <w:sz w:val="32"/>
          <w:szCs w:val="32"/>
        </w:rPr>
        <w:t>1、因学习困难、就业困难、受处分而出现经常旷课、夜不归宿或联系不上以及心理、行为异常的学生。</w:t>
      </w:r>
    </w:p>
    <w:p w:rsidR="00072FE0" w:rsidRPr="0046412F" w:rsidRDefault="00072FE0" w:rsidP="00072F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412F">
        <w:rPr>
          <w:rFonts w:ascii="仿宋" w:eastAsia="仿宋" w:hAnsi="仿宋" w:hint="eastAsia"/>
          <w:sz w:val="32"/>
          <w:szCs w:val="32"/>
        </w:rPr>
        <w:t>2、突发遭遇重大挫折，如家庭发生重大变故或身边同学亲友遭遇突发事件的学生。</w:t>
      </w:r>
    </w:p>
    <w:p w:rsidR="00072FE0" w:rsidRPr="0046412F" w:rsidRDefault="00072FE0" w:rsidP="00072F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412F">
        <w:rPr>
          <w:rFonts w:ascii="仿宋" w:eastAsia="仿宋" w:hAnsi="仿宋" w:hint="eastAsia"/>
          <w:sz w:val="32"/>
          <w:szCs w:val="32"/>
        </w:rPr>
        <w:t>3、既往有伤人、自伤、轻生未遂史或家族中有轻生者的学生。</w:t>
      </w:r>
    </w:p>
    <w:p w:rsidR="00072FE0" w:rsidRPr="0046412F" w:rsidRDefault="00072FE0" w:rsidP="00072F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412F">
        <w:rPr>
          <w:rFonts w:ascii="仿宋" w:eastAsia="仿宋" w:hAnsi="仿宋" w:hint="eastAsia"/>
          <w:sz w:val="32"/>
          <w:szCs w:val="32"/>
        </w:rPr>
        <w:t xml:space="preserve">4、患严重身体疾病，个体感觉痛苦，治疗周期长，仍在校坚持学习的学生。 </w:t>
      </w:r>
    </w:p>
    <w:p w:rsidR="00072FE0" w:rsidRDefault="00072FE0" w:rsidP="00072FE0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6412F">
        <w:rPr>
          <w:rFonts w:ascii="仿宋" w:eastAsia="仿宋" w:hAnsi="仿宋" w:hint="eastAsia"/>
          <w:sz w:val="32"/>
          <w:szCs w:val="32"/>
        </w:rPr>
        <w:t xml:space="preserve">5、患有各种程度心理障碍或心理疾病，正在服用精神类药物控制病情以及曾患心理疾病休学、病情好转又复学的学生。 </w:t>
      </w:r>
    </w:p>
    <w:p w:rsidR="00825BBD" w:rsidRPr="0046412F" w:rsidRDefault="00825BBD" w:rsidP="00072F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6、有精神疾病家族遗传史</w:t>
      </w:r>
      <w:r w:rsidR="00622924">
        <w:rPr>
          <w:rFonts w:ascii="仿宋" w:eastAsia="仿宋" w:hAnsi="仿宋" w:hint="eastAsia"/>
          <w:sz w:val="32"/>
          <w:szCs w:val="32"/>
        </w:rPr>
        <w:t>但未发病</w:t>
      </w:r>
      <w:r>
        <w:rPr>
          <w:rFonts w:ascii="仿宋" w:eastAsia="仿宋" w:hAnsi="仿宋" w:hint="eastAsia"/>
          <w:sz w:val="32"/>
          <w:szCs w:val="32"/>
        </w:rPr>
        <w:t>的学生。</w:t>
      </w:r>
    </w:p>
    <w:p w:rsidR="00072FE0" w:rsidRPr="0046412F" w:rsidRDefault="00825BBD" w:rsidP="00072F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072FE0" w:rsidRPr="0046412F">
        <w:rPr>
          <w:rFonts w:ascii="仿宋" w:eastAsia="仿宋" w:hAnsi="仿宋" w:hint="eastAsia"/>
          <w:sz w:val="32"/>
          <w:szCs w:val="32"/>
        </w:rPr>
        <w:t>、环境适应不良、人际关系失调、家庭功能不良（包括单亲家庭、重组家庭、无双亲领养、寄养家庭）而导致心理或行为异常的学生。</w:t>
      </w:r>
    </w:p>
    <w:p w:rsidR="00072FE0" w:rsidRPr="0046412F" w:rsidRDefault="00825BBD" w:rsidP="00072F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072FE0" w:rsidRPr="0046412F">
        <w:rPr>
          <w:rFonts w:ascii="仿宋" w:eastAsia="仿宋" w:hAnsi="仿宋" w:hint="eastAsia"/>
          <w:sz w:val="32"/>
          <w:szCs w:val="32"/>
        </w:rPr>
        <w:t>、性格过于内向、孤僻、社会交往很少，缺乏社会支持的学生。</w:t>
      </w:r>
    </w:p>
    <w:p w:rsidR="00072FE0" w:rsidRPr="0046412F" w:rsidRDefault="00825BBD" w:rsidP="00072F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072FE0" w:rsidRPr="0046412F">
        <w:rPr>
          <w:rFonts w:ascii="仿宋" w:eastAsia="仿宋" w:hAnsi="仿宋" w:hint="eastAsia"/>
          <w:sz w:val="32"/>
          <w:szCs w:val="32"/>
        </w:rPr>
        <w:t>、家境贫困、经济负担重、自卑感强烈的学生。</w:t>
      </w:r>
    </w:p>
    <w:p w:rsidR="00072FE0" w:rsidRDefault="00825BBD" w:rsidP="00072FE0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="00072FE0" w:rsidRPr="0046412F">
        <w:rPr>
          <w:rFonts w:ascii="仿宋" w:eastAsia="仿宋" w:hAnsi="仿宋" w:hint="eastAsia"/>
          <w:sz w:val="32"/>
          <w:szCs w:val="32"/>
        </w:rPr>
        <w:t>、因感情受挫后出现心理、行为异常的学生。</w:t>
      </w:r>
    </w:p>
    <w:p w:rsidR="00622924" w:rsidRPr="0046412F" w:rsidRDefault="00622924" w:rsidP="00072F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11、情绪低落、思维迟缓、</w:t>
      </w:r>
      <w:r w:rsidRPr="00622924">
        <w:rPr>
          <w:rFonts w:ascii="仿宋" w:eastAsia="仿宋" w:hAnsi="仿宋"/>
          <w:sz w:val="32"/>
          <w:szCs w:val="32"/>
        </w:rPr>
        <w:t>兴趣减低</w:t>
      </w:r>
      <w:r w:rsidRPr="00622924">
        <w:rPr>
          <w:rFonts w:ascii="仿宋" w:eastAsia="仿宋" w:hAnsi="仿宋" w:hint="eastAsia"/>
          <w:sz w:val="32"/>
          <w:szCs w:val="32"/>
        </w:rPr>
        <w:t>、</w:t>
      </w:r>
      <w:r w:rsidRPr="00622924">
        <w:rPr>
          <w:rFonts w:ascii="仿宋" w:eastAsia="仿宋" w:hAnsi="仿宋"/>
          <w:sz w:val="32"/>
          <w:szCs w:val="32"/>
        </w:rPr>
        <w:t>悲观</w:t>
      </w:r>
      <w:r w:rsidRPr="00622924">
        <w:rPr>
          <w:rFonts w:ascii="仿宋" w:eastAsia="仿宋" w:hAnsi="仿宋" w:hint="eastAsia"/>
          <w:sz w:val="32"/>
          <w:szCs w:val="32"/>
        </w:rPr>
        <w:t>、自责自罪、</w:t>
      </w:r>
      <w:r>
        <w:rPr>
          <w:rFonts w:ascii="仿宋" w:eastAsia="仿宋" w:hAnsi="仿宋" w:hint="eastAsia"/>
          <w:sz w:val="32"/>
          <w:szCs w:val="32"/>
        </w:rPr>
        <w:t>失眠、食欲减退等现象持续十天以上的学生。</w:t>
      </w:r>
    </w:p>
    <w:p w:rsidR="00072FE0" w:rsidRPr="0046412F" w:rsidRDefault="00072FE0" w:rsidP="00072F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412F">
        <w:rPr>
          <w:rFonts w:ascii="仿宋" w:eastAsia="仿宋" w:hAnsi="仿宋" w:hint="eastAsia"/>
          <w:sz w:val="32"/>
          <w:szCs w:val="32"/>
        </w:rPr>
        <w:t>1</w:t>
      </w:r>
      <w:r w:rsidR="00622924">
        <w:rPr>
          <w:rFonts w:ascii="仿宋" w:eastAsia="仿宋" w:hAnsi="仿宋" w:hint="eastAsia"/>
          <w:sz w:val="32"/>
          <w:szCs w:val="32"/>
        </w:rPr>
        <w:t>2</w:t>
      </w:r>
      <w:r w:rsidRPr="0046412F">
        <w:rPr>
          <w:rFonts w:ascii="仿宋" w:eastAsia="仿宋" w:hAnsi="仿宋" w:hint="eastAsia"/>
          <w:sz w:val="32"/>
          <w:szCs w:val="32"/>
        </w:rPr>
        <w:t>、迷恋上网或形成其它不良习惯的学生。</w:t>
      </w:r>
    </w:p>
    <w:p w:rsidR="00825BBD" w:rsidRPr="00825BBD" w:rsidRDefault="00072FE0" w:rsidP="00825BB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6412F">
        <w:rPr>
          <w:rFonts w:ascii="仿宋" w:eastAsia="仿宋" w:hAnsi="仿宋" w:hint="eastAsia"/>
          <w:sz w:val="32"/>
          <w:szCs w:val="32"/>
        </w:rPr>
        <w:t>1</w:t>
      </w:r>
      <w:r w:rsidR="00622924">
        <w:rPr>
          <w:rFonts w:ascii="仿宋" w:eastAsia="仿宋" w:hAnsi="仿宋" w:hint="eastAsia"/>
          <w:sz w:val="32"/>
          <w:szCs w:val="32"/>
        </w:rPr>
        <w:t>3</w:t>
      </w:r>
      <w:r w:rsidRPr="0046412F">
        <w:rPr>
          <w:rFonts w:ascii="仿宋" w:eastAsia="仿宋" w:hAnsi="仿宋" w:hint="eastAsia"/>
          <w:sz w:val="32"/>
          <w:szCs w:val="32"/>
        </w:rPr>
        <w:t>、因其它各种问题，如家庭不和睦、性格孤僻、价值</w:t>
      </w:r>
      <w:r w:rsidRPr="0046412F">
        <w:rPr>
          <w:rFonts w:ascii="仿宋" w:eastAsia="仿宋" w:hAnsi="仿宋" w:hint="eastAsia"/>
          <w:sz w:val="32"/>
          <w:szCs w:val="32"/>
        </w:rPr>
        <w:lastRenderedPageBreak/>
        <w:t>观冲突、性困扰、对社会不良现象存在困惑等等，出现心理、行为异常的学生。</w:t>
      </w:r>
    </w:p>
    <w:sectPr w:rsidR="00825BBD" w:rsidRPr="00825BBD" w:rsidSect="00D17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8F5" w:rsidRDefault="001E28F5" w:rsidP="00072FE0">
      <w:r>
        <w:separator/>
      </w:r>
    </w:p>
  </w:endnote>
  <w:endnote w:type="continuationSeparator" w:id="1">
    <w:p w:rsidR="001E28F5" w:rsidRDefault="001E28F5" w:rsidP="00072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8F5" w:rsidRDefault="001E28F5" w:rsidP="00072FE0">
      <w:r>
        <w:separator/>
      </w:r>
    </w:p>
  </w:footnote>
  <w:footnote w:type="continuationSeparator" w:id="1">
    <w:p w:rsidR="001E28F5" w:rsidRDefault="001E28F5" w:rsidP="00072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FE0"/>
    <w:rsid w:val="00072FE0"/>
    <w:rsid w:val="001E28F5"/>
    <w:rsid w:val="00250887"/>
    <w:rsid w:val="00622924"/>
    <w:rsid w:val="00825BBD"/>
    <w:rsid w:val="00D17F02"/>
    <w:rsid w:val="00D86C20"/>
    <w:rsid w:val="00F2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F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F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F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2016-11-18T08:22:00Z</dcterms:created>
  <dcterms:modified xsi:type="dcterms:W3CDTF">2016-11-18T08:37:00Z</dcterms:modified>
</cp:coreProperties>
</file>