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文鼎大标宋简" w:hAnsi="华文中宋" w:eastAsia="文鼎大标宋简"/>
          <w:bCs/>
          <w:color w:val="000000"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全区高校青年教师教学技能比赛</w:t>
      </w:r>
    </w:p>
    <w:p>
      <w:pPr>
        <w:spacing w:line="480" w:lineRule="exact"/>
        <w:jc w:val="center"/>
        <w:rPr>
          <w:rFonts w:hint="eastAsia" w:ascii="文鼎大标宋简" w:hAnsi="华文中宋" w:eastAsia="文鼎大标宋简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课堂教学评分表</w:t>
      </w:r>
    </w:p>
    <w:bookmarkEnd w:id="0"/>
    <w:p>
      <w:pPr>
        <w:widowControl/>
        <w:spacing w:line="400" w:lineRule="atLeast"/>
        <w:ind w:firstLine="140" w:firstLineChars="50"/>
        <w:rPr>
          <w:rFonts w:hint="eastAsia" w:ascii="仿宋_GB2312" w:hAnsi="宋体"/>
          <w:color w:val="000000"/>
          <w:kern w:val="0"/>
          <w:sz w:val="28"/>
          <w:szCs w:val="28"/>
        </w:rPr>
      </w:pPr>
    </w:p>
    <w:p>
      <w:pPr>
        <w:widowControl/>
        <w:spacing w:line="400" w:lineRule="atLeast"/>
        <w:ind w:firstLine="140" w:firstLineChars="5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选手编号: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</w:p>
    <w:tbl>
      <w:tblPr>
        <w:tblStyle w:val="2"/>
        <w:tblW w:w="93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411"/>
        <w:gridCol w:w="902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(70分)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  <w:t>思政元素与学科知识联系紧密，具有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  <w:t>引领作用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(25分)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ind w:firstLine="140" w:firstLineChars="50"/>
        <w:jc w:val="left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>评委评分最多保留小数点后两位。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445A5"/>
    <w:rsid w:val="254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2019-09-11T08:27:00Z</dcterms:created>
  <dc:creator>Aimeedaddy</dc:creator>
  <cp:lastModifiedBy>Aimeedaddy</cp:lastModifiedBy>
  <dcterms:modified xsi:type="dcterms:W3CDTF">2019-09-11T08:28:23Z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