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中国国际航空内蒙古有限公司2019年春季校园招聘简章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0"/>
          <w:szCs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双创新媒体中心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"https://mp.weixin.qq.com/javascript:void(0);"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sz w:val="22"/>
          <w:szCs w:val="22"/>
          <w:u w:val="none"/>
          <w:bdr w:val="none" w:color="auto" w:sz="0" w:space="0"/>
          <w:shd w:val="clear" w:fill="FFFFFF"/>
        </w:rPr>
        <w:t>呼职创协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2019-05-13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524500" cy="952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一、招聘单位简介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中国国际航空内蒙古有限公司（简称“国航内蒙古公司”）是国航在内蒙古区域的基地子公司，于2014年1月8日首飞运营，营业地点位于内蒙古自治区呼和浩特市白塔国际机场。公司注册资本10亿元，经营国内航空客、货运输业务，通航北京、成都、厦门等大中城市。国航内蒙古公司以呼和浩特为基地，按照干支结合的经营思路，不断拓展完善航线网络布局，服务于国航北京枢纽战略和内蒙古自治区经济社会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二、岗位应聘条件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（一）基本素养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1.具有中华人民共和国国籍。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2.诚实守信、遵纪守法、品行端正，无犯罪记录或其他不良行为记录，符合民航从业人员背景调查的相关规定。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3.身体健康，具有正常履行工作职责的身体条件，入职体检合格。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4.思想积极向上，具备健康良好的心理素质。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5.具有较强的学习能力、语言表达能力、沟通协调能力、抗压能力、服务意识和团队合作意识，工作责任心强，认同公司企业文化和价值观，自愿服从公司管理。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6.能够熟练使用计算机设备。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（二）年龄条件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1.本科生年龄25周岁（含）以下（出生日期在1994年1月1日（含当日）之后）；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2.研究生年龄28周岁（含）以下（出生日期在1991年1月1日（含当日）之后）。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（三）学历条件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统招统分的国内全日制普通高等院校本科（含）以上学历，报到时提供国家认可的就业报到证、毕业证和学位证。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（四）专业条件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中国语言文学、外国语言文学（英语方向）、新闻传播学、法学、应用经济学、管理科学、应用统计、会计学、人力资源管理、工商管理、计算机科学与技术、软件工程等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（五）外语水平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1.非英语专业本科生须达到大学英语四级考试（CET-4）成绩425分（含）以上水平，非英语专业研究生须达到大学英语六级考试（CET-6）成绩425分（含）以上水平。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2.英语专业毕业生须达到英语专业八级水平，取得合格证书。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三、报名方式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（一）只接受网络报名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报名者可登陆我公司官方网站http://www.airchinaim.com“招贤纳士”专栏下载《中国国际航空内蒙古有限公司应届大学生招聘报名表》，填写报名信息，连同个人身份证（正反面）、英语等级证书、教育部学信网《学籍在线验证报告》、在校成绩单等资料打包并以“地面大学生-姓名-专业-学校”命名，发送至指定报名邮箱ghnmgrl@sina.com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（二）报名截止时间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2019年5月23日24时（北京时间）。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四、资格审查及简历筛选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报名结束后将进行资格审查及简历筛选，简历初选通过者将会收到参加我公司笔、面试通知的确认信息，简历初选未通过者将不再进行通知。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五、考核选拔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（一）考试形式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考试共分为笔试和面试两部分。笔试对应聘者的言语理解能力、问题解决能力、分析能力等进行考察。面试采用自我介绍和现场答辩对应聘者表达能力、思维能力、应变能力、心理素质等方面进行打分。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应聘人员须通过心理健康评估、入职体检、民航从业人员背景调查。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（二）考试时间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简历初选通过人员将参加统一考试，具体考试时间以邮件或电话通知为准。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（三）考试结果告知范围与方式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在笔试、面试环节结束后，我公司会及时通过短信或电话通知进入下一环节的应聘者；对未能进入下一环节的应聘者，不再进行通知。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六、拟聘人员公示的渠道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本次招聘录用结果将通过公司官网http://www.airchinaim.com进行公示。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七、注意事项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（一）报名前，应聘者需首先了解本次招聘的有关说明与要求。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（二）应聘者需对填写报名信息、提供的应聘资料真实性负责。如与事实不符，我公司有权取消其考试和录用资格，由此导致的后果由应聘者自行负责。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（三）笔试、面试、体检、录用等招聘环节的通知和相关信息将通过邮件、短信或电话形式发布，请应聘者及时关注并保持通信畅通。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特别说明：我单位从未委托任何第三方机构或社会中介机构开展招聘，广大求职者应提高警惕，谨防上当受骗。任何组织或个人盗用我单位名义实施欺诈的行为与我单位无关，我们将保留追究其法律责任的权利。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F268E"/>
    <w:rsid w:val="1B2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2020-05-29T10:18:00Z</dcterms:created>
  <dc:creator>จุ๊บ</dc:creator>
  <cp:lastModifiedBy>จุ๊บ</cp:lastModifiedBy>
  <dcterms:modified xsi:type="dcterms:W3CDTF">2020-05-29T10:18:36Z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