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caps w:val="0"/>
          <w:color w:val="333333"/>
          <w:spacing w:val="8"/>
          <w:sz w:val="33"/>
          <w:szCs w:val="33"/>
        </w:rPr>
      </w:pPr>
      <w:r>
        <w:rPr>
          <w:rFonts w:hint="eastAsia" w:ascii="微软雅黑" w:hAnsi="微软雅黑" w:eastAsia="微软雅黑" w:cs="微软雅黑"/>
          <w:i w:val="0"/>
          <w:caps w:val="0"/>
          <w:color w:val="333333"/>
          <w:spacing w:val="8"/>
          <w:sz w:val="33"/>
          <w:szCs w:val="33"/>
          <w:bdr w:val="none" w:color="auto" w:sz="0" w:space="0"/>
          <w:shd w:val="clear" w:fill="FFFFFF"/>
        </w:rPr>
        <w:t>呼和浩特市土默特左旗政务服务局2019年招聘15人公告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微软雅黑" w:hAnsi="微软雅黑" w:eastAsia="微软雅黑" w:cs="微软雅黑"/>
          <w:b w:val="0"/>
          <w:i w:val="0"/>
          <w:caps w:val="0"/>
          <w:color w:val="333333"/>
          <w:spacing w:val="8"/>
          <w:sz w:val="0"/>
          <w:szCs w:val="0"/>
        </w:rPr>
      </w:pPr>
      <w:r>
        <w:rPr>
          <w:rFonts w:hint="eastAsia" w:ascii="微软雅黑" w:hAnsi="微软雅黑" w:eastAsia="微软雅黑" w:cs="微软雅黑"/>
          <w:b w:val="0"/>
          <w:i w:val="0"/>
          <w:caps w:val="0"/>
          <w:color w:val="333333"/>
          <w:spacing w:val="8"/>
          <w:kern w:val="0"/>
          <w:sz w:val="22"/>
          <w:szCs w:val="22"/>
          <w:bdr w:val="none" w:color="auto" w:sz="0" w:space="0"/>
          <w:shd w:val="clear" w:fill="FFFFFF"/>
          <w:lang w:val="en-US" w:eastAsia="zh-CN" w:bidi="ar"/>
        </w:rPr>
        <w:t>双创新媒体中心</w:t>
      </w:r>
      <w:r>
        <w:rPr>
          <w:rFonts w:hint="eastAsia" w:ascii="微软雅黑" w:hAnsi="微软雅黑" w:eastAsia="微软雅黑" w:cs="微软雅黑"/>
          <w:b w:val="0"/>
          <w:i w:val="0"/>
          <w:caps w:val="0"/>
          <w:color w:val="333333"/>
          <w:spacing w:val="8"/>
          <w:kern w:val="0"/>
          <w:sz w:val="0"/>
          <w:szCs w:val="0"/>
          <w:bdr w:val="none" w:color="auto" w:sz="0" w:space="0"/>
          <w:shd w:val="clear" w:fill="FFFFFF"/>
          <w:lang w:val="en-US" w:eastAsia="zh-CN" w:bidi="ar"/>
        </w:rPr>
        <w:t> </w:t>
      </w:r>
      <w:r>
        <w:rPr>
          <w:rFonts w:hint="eastAsia" w:ascii="微软雅黑" w:hAnsi="微软雅黑" w:eastAsia="微软雅黑" w:cs="微软雅黑"/>
          <w:b w:val="0"/>
          <w:i w:val="0"/>
          <w:caps w:val="0"/>
          <w:color w:val="576B95"/>
          <w:spacing w:val="8"/>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576B95"/>
          <w:spacing w:val="8"/>
          <w:kern w:val="0"/>
          <w:sz w:val="22"/>
          <w:szCs w:val="22"/>
          <w:u w:val="none"/>
          <w:bdr w:val="none" w:color="auto" w:sz="0" w:space="0"/>
          <w:shd w:val="clear" w:fill="FFFFFF"/>
          <w:lang w:val="en-US" w:eastAsia="zh-CN" w:bidi="ar"/>
        </w:rPr>
        <w:instrText xml:space="preserve"> HYPERLINK "https://mp.weixin.qq.com/javascript:void(0);" </w:instrText>
      </w:r>
      <w:r>
        <w:rPr>
          <w:rFonts w:hint="eastAsia" w:ascii="微软雅黑" w:hAnsi="微软雅黑" w:eastAsia="微软雅黑" w:cs="微软雅黑"/>
          <w:b w:val="0"/>
          <w:i w:val="0"/>
          <w:caps w:val="0"/>
          <w:color w:val="576B95"/>
          <w:spacing w:val="8"/>
          <w:kern w:val="0"/>
          <w:sz w:val="22"/>
          <w:szCs w:val="22"/>
          <w:u w:val="none"/>
          <w:bdr w:val="none" w:color="auto" w:sz="0" w:space="0"/>
          <w:shd w:val="clear" w:fill="FFFFFF"/>
          <w:lang w:val="en-US" w:eastAsia="zh-CN" w:bidi="ar"/>
        </w:rPr>
        <w:fldChar w:fldCharType="separate"/>
      </w:r>
      <w:r>
        <w:rPr>
          <w:rStyle w:val="8"/>
          <w:rFonts w:hint="eastAsia" w:ascii="微软雅黑" w:hAnsi="微软雅黑" w:eastAsia="微软雅黑" w:cs="微软雅黑"/>
          <w:b w:val="0"/>
          <w:i w:val="0"/>
          <w:caps w:val="0"/>
          <w:color w:val="576B95"/>
          <w:spacing w:val="8"/>
          <w:sz w:val="22"/>
          <w:szCs w:val="22"/>
          <w:u w:val="none"/>
          <w:bdr w:val="none" w:color="auto" w:sz="0" w:space="0"/>
          <w:shd w:val="clear" w:fill="FFFFFF"/>
        </w:rPr>
        <w:t>呼职创协</w:t>
      </w:r>
      <w:r>
        <w:rPr>
          <w:rFonts w:hint="eastAsia" w:ascii="微软雅黑" w:hAnsi="微软雅黑" w:eastAsia="微软雅黑" w:cs="微软雅黑"/>
          <w:b w:val="0"/>
          <w:i w:val="0"/>
          <w:caps w:val="0"/>
          <w:color w:val="576B95"/>
          <w:spacing w:val="8"/>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333333"/>
          <w:spacing w:val="8"/>
          <w:kern w:val="0"/>
          <w:sz w:val="0"/>
          <w:szCs w:val="0"/>
          <w:bdr w:val="none" w:color="auto" w:sz="0" w:space="0"/>
          <w:shd w:val="clear" w:fill="FFFFFF"/>
          <w:lang w:val="en-US" w:eastAsia="zh-CN" w:bidi="ar"/>
        </w:rPr>
        <w:t> </w:t>
      </w:r>
      <w:r>
        <w:rPr>
          <w:rStyle w:val="7"/>
          <w:rFonts w:hint="eastAsia" w:ascii="微软雅黑" w:hAnsi="微软雅黑" w:eastAsia="微软雅黑" w:cs="微软雅黑"/>
          <w:b w:val="0"/>
          <w:i w:val="0"/>
          <w:caps w:val="0"/>
          <w:color w:val="333333"/>
          <w:spacing w:val="8"/>
          <w:kern w:val="0"/>
          <w:sz w:val="22"/>
          <w:szCs w:val="22"/>
          <w:bdr w:val="none" w:color="auto" w:sz="0" w:space="0"/>
          <w:shd w:val="clear" w:fill="FFFFFF"/>
          <w:lang w:val="en-US" w:eastAsia="zh-CN" w:bidi="ar"/>
        </w:rPr>
        <w:t>2019-11-26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drawing>
          <wp:inline distT="0" distB="0" distL="114300" distR="114300">
            <wp:extent cx="304800" cy="3048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right="0"/>
        <w:jc w:val="both"/>
        <w:rPr>
          <w:sz w:val="24"/>
          <w:szCs w:val="24"/>
        </w:rPr>
      </w:pPr>
      <w:r>
        <w:rPr>
          <w:rFonts w:hint="eastAsia" w:ascii="微软雅黑" w:hAnsi="微软雅黑" w:eastAsia="微软雅黑" w:cs="微软雅黑"/>
          <w:b w:val="0"/>
          <w:i w:val="0"/>
          <w:caps w:val="0"/>
          <w:color w:val="7C7C7C"/>
          <w:spacing w:val="8"/>
          <w:sz w:val="24"/>
          <w:szCs w:val="24"/>
          <w:bdr w:val="none" w:color="auto" w:sz="0" w:space="0"/>
          <w:shd w:val="clear" w:fill="FFFFFF"/>
          <w:rtl/>
        </w:rPr>
        <w:t>关注我们获得更多内容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pacing w:val="30"/>
        </w:rPr>
      </w:pPr>
      <w:r>
        <w:rPr>
          <w:rFonts w:hint="eastAsia" w:ascii="微软雅黑" w:hAnsi="微软雅黑" w:eastAsia="微软雅黑" w:cs="微软雅黑"/>
          <w:b w:val="0"/>
          <w:i w:val="0"/>
          <w:caps w:val="0"/>
          <w:color w:val="333333"/>
          <w:spacing w:val="30"/>
          <w:sz w:val="25"/>
          <w:szCs w:val="25"/>
          <w:bdr w:val="none" w:color="auto" w:sz="0" w:space="0"/>
          <w:shd w:val="clear" w:fill="FFFFFF"/>
        </w:rPr>
        <w:t>    </w:t>
      </w:r>
      <w:r>
        <w:rPr>
          <w:rFonts w:hint="eastAsia" w:ascii="微软雅黑" w:hAnsi="微软雅黑" w:eastAsia="微软雅黑" w:cs="微软雅黑"/>
          <w:b w:val="0"/>
          <w:i w:val="0"/>
          <w:caps w:val="0"/>
          <w:color w:val="333333"/>
          <w:spacing w:val="30"/>
          <w:sz w:val="22"/>
          <w:szCs w:val="22"/>
          <w:bdr w:val="none" w:color="auto" w:sz="0" w:space="0"/>
          <w:shd w:val="clear" w:fill="FFFFFF"/>
        </w:rPr>
        <w:t> 为深入推进“放管服”改革工作，提升我旗政务服务水平，更好地为企业群众提供优质服务，土默特左旗政务服务局坚持公开、平等、竞争、择优的原则，按照德才兼备的用人标准，采取公开报名、统一考试和择优聘用的办法，面向社会公开招聘政务服务大厅前台综合受理岗工作人员15名。现将有关事宜公告如下：</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br w:type="textWrapping"/>
      </w: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t>一、招聘计划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pacing w:val="30"/>
        </w:rPr>
      </w:pPr>
      <w:r>
        <w:rPr>
          <w:rFonts w:hint="eastAsia" w:ascii="微软雅黑" w:hAnsi="微软雅黑" w:eastAsia="微软雅黑" w:cs="微软雅黑"/>
          <w:b w:val="0"/>
          <w:i w:val="0"/>
          <w:caps w:val="0"/>
          <w:color w:val="333333"/>
          <w:spacing w:val="30"/>
          <w:sz w:val="25"/>
          <w:szCs w:val="25"/>
          <w:bdr w:val="none" w:color="auto" w:sz="0" w:space="0"/>
          <w:shd w:val="clear" w:fill="FFFFFF"/>
        </w:rPr>
        <w:t>   </w:t>
      </w:r>
      <w:r>
        <w:rPr>
          <w:rFonts w:hint="eastAsia" w:ascii="微软雅黑" w:hAnsi="微软雅黑" w:eastAsia="微软雅黑" w:cs="微软雅黑"/>
          <w:b w:val="0"/>
          <w:i w:val="0"/>
          <w:caps w:val="0"/>
          <w:color w:val="333333"/>
          <w:spacing w:val="30"/>
          <w:sz w:val="22"/>
          <w:szCs w:val="22"/>
          <w:bdr w:val="none" w:color="auto" w:sz="0" w:space="0"/>
          <w:shd w:val="clear" w:fill="FFFFFF"/>
        </w:rPr>
        <w:t>  土默特左旗政务服务局面向社会公开招聘政务服务大厅前台综合受理岗工作人员15人。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t>二、用工形式和薪酬待遇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1、本次所招聘的工作人员为编制外人员，对其实行劳动合同制管理，自确定聘用之日起签订劳动合同，试用期为两个月，试用期工资为每月1500元。试用期满且考核合格者，工资标准按2400元执行（含个人缴纳五险部分），人员经费由旗财政拨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2、缴纳五险(养老保险、医疗保险、失业保险、工伤保险、生育保险)。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pacing w:val="7"/>
        </w:rPr>
      </w:pP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t>三、报考条件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（一）应聘人员应当具备以下条件：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1、拥护中国共产党的路线、方针、政策，遵纪守法，无违法犯罪记录、无吸毒史，品行端正，具有良好的政治素质和职业道德；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2、具有土默特左旗户籍，取得户籍时间为2019年10月30日前；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3、具有全日制普通高校大学专科及以上学历（即第一学历为全日制普通高校大学专科及以上学历），能够熟练使用电脑及办公软件，普通话标准，专业不限；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4、具有良好的身体和心理素质，形象好、气质佳，年龄在30周岁以下（1988年11月1日以后出生），男性身高170CM以上、女性身高160CM以上；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5、有较强的责任心和团队合作意识，服务意识强，富有亲和力，有较好的沟通协调及语言表达能力。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（二）下列人员不得报考</w:t>
      </w:r>
      <w:r>
        <w:rPr>
          <w:rStyle w:val="6"/>
          <w:rFonts w:hint="eastAsia" w:ascii="微软雅黑" w:hAnsi="微软雅黑" w:eastAsia="微软雅黑" w:cs="微软雅黑"/>
          <w:i w:val="0"/>
          <w:caps w:val="0"/>
          <w:color w:val="333333"/>
          <w:spacing w:val="0"/>
          <w:sz w:val="22"/>
          <w:szCs w:val="2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各级机关事业单位正式录用、聘用的试用期内工作人员；曾因犯罪受过刑事处罚和曾被开除公职的人员；在公务员招考或事业单位公开招聘中被认定有舞弊等严重违反录用、聘用纪律行为并在禁考期限内的人员；法律法规规定不得聘用的其他情形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z w:val="24"/>
          <w:szCs w:val="24"/>
        </w:rPr>
      </w:pP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t>四、报名与资格初审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（一）报名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应聘者登陆土默特左旗人民政府官方网站（网址http://www.tmtzq.gov.cn/），下载《土默特左旗政务服务局公开招聘报名表》进行填写，并将所有报名材料在指定时间内交到土默特左旗政务服务局。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1、报名时间：2019年11月13日--11月20日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2、报名地点：土默特左旗政务服务局426室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3、报名所需材料：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（1）《土默特左旗政务服务局公开招聘报名表》，报名表上需附本人蓝底免冠证件照片；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（2）本人户口本及身份证（正反面）复印件一份；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（3）近期一寸蓝底免冠彩色照片3张；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（4）本人学历证书复印件；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（5）派出所开具无犯罪证明。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4、应聘者须对所填报信息的真实性、准确性和完整性负责。填报虚假信息或隐瞒重要信息情节严重的，取消其考试或聘用资格，并记入本人诚信档案。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5.应聘人员要认真阅读招聘公告和岗位招聘条件，对照个人情况进行报考，避免造成应聘失败。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(二)资格审查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招聘工作领导小组按照招聘条件，对报名人员进行资格审查，审查合格的发放准考证，报名者凭准考证参加考试。凡提供虚假证件者，一经核实取消考试资格。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t>五、 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视实际报名情况进行笔试。如岗位应聘人数超过50人，则增设笔试环节。笔试采用闭卷方式进行，笔试内容以行政能力测试、公共基础知识为主，笔试满分100分，考生以岗位招考人数1:3的通过比例进入到面试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如岗位应聘人数不足50人，将不进行笔试，全部进入面试环节。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z w:val="24"/>
          <w:szCs w:val="24"/>
        </w:rPr>
      </w:pP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t>六、面试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pacing w:val="30"/>
        </w:rPr>
      </w:pPr>
      <w:r>
        <w:rPr>
          <w:rFonts w:hint="eastAsia" w:ascii="微软雅黑" w:hAnsi="微软雅黑" w:eastAsia="微软雅黑" w:cs="微软雅黑"/>
          <w:b w:val="0"/>
          <w:i w:val="0"/>
          <w:caps w:val="0"/>
          <w:color w:val="333333"/>
          <w:spacing w:val="30"/>
          <w:sz w:val="22"/>
          <w:szCs w:val="22"/>
          <w:bdr w:val="none" w:color="auto" w:sz="0" w:space="0"/>
          <w:shd w:val="clear" w:fill="FFFFFF"/>
        </w:rPr>
        <w:t>     面试环节采用结构化面试方式进行，主要测试应聘人员语言表达能力、综合分析能力、应变能力</w:t>
      </w:r>
      <w:r>
        <w:rPr>
          <w:rFonts w:hint="eastAsia" w:ascii="微软雅黑" w:hAnsi="微软雅黑" w:eastAsia="微软雅黑" w:cs="微软雅黑"/>
          <w:b w:val="0"/>
          <w:i w:val="0"/>
          <w:caps w:val="0"/>
          <w:color w:val="333333"/>
          <w:spacing w:val="0"/>
          <w:sz w:val="22"/>
          <w:szCs w:val="22"/>
          <w:bdr w:val="none" w:color="auto" w:sz="0" w:space="0"/>
          <w:shd w:val="clear" w:fill="FFFFFF"/>
        </w:rPr>
        <w:t>、面试</w:t>
      </w:r>
      <w:r>
        <w:rPr>
          <w:rFonts w:hint="eastAsia" w:ascii="微软雅黑" w:hAnsi="微软雅黑" w:eastAsia="微软雅黑" w:cs="微软雅黑"/>
          <w:b w:val="0"/>
          <w:i w:val="0"/>
          <w:caps w:val="0"/>
          <w:color w:val="333333"/>
          <w:spacing w:val="30"/>
          <w:sz w:val="22"/>
          <w:szCs w:val="22"/>
          <w:bdr w:val="none" w:color="auto" w:sz="0" w:space="0"/>
          <w:shd w:val="clear" w:fill="FFFFFF"/>
        </w:rPr>
        <w:t>、人际交往能力和自我情绪控制能力等。面试满分100分。面试结束当场公布面试成绩。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t>七、考试成绩计算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pacing w:val="30"/>
        </w:rPr>
      </w:pPr>
      <w:r>
        <w:rPr>
          <w:rFonts w:hint="eastAsia" w:ascii="微软雅黑" w:hAnsi="微软雅黑" w:eastAsia="微软雅黑" w:cs="微软雅黑"/>
          <w:b w:val="0"/>
          <w:i w:val="0"/>
          <w:caps w:val="0"/>
          <w:color w:val="333333"/>
          <w:spacing w:val="30"/>
          <w:sz w:val="22"/>
          <w:szCs w:val="22"/>
          <w:bdr w:val="none" w:color="auto" w:sz="0" w:space="0"/>
          <w:shd w:val="clear" w:fill="FFFFFF"/>
        </w:rPr>
        <w:t>应聘人员考试成绩，在报名网站上进行公示。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1、如岗位应聘人数超过50人，则增设笔试环节。其总成绩计算方法为：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考试总成绩=笔试总成绩×60%+面试成绩×40%。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2、岗位应聘人数不足50人，将不进行笔试。直接按照面试成绩由高到低取前15名。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3、同一岗位进入体检考察范围人选最后一名考试总成绩出现并列并超出该岗位实际招聘计划数的，以笔试总成绩高低排序，等额确定进入体检和考察范围的人选；如未设笔试环节或笔试成绩也相同的，由委托机构组织加试（加试形式由委托机构根据实际确定），等额确定进入体检和考察范围的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t>八、 体检和考核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考试通过人员进入体检，根据《公务员录用体检通用标准》，在指定的体检机构进行，体检合格予以录用。体检时间以工作人员实际通知体检时间为准。规定统一对拟聘用人员进行体检，无正当理由不按时参加体检、体检不合格或在体检过程中弄虚作假致使体检结果失真的，取消其聘用资格，所空名额依次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通过体检合格的人员，要对其应聘资格、条件等进行复查，并对其思想政治表现、道德品质、业务能力、工作实际等情况进行考核并形成材料。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在考核中发现下列情况之一者，视为考核不合格，取消拟聘用资格: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1、不符合招聘岗位所需资格或条件的人员；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2、经招聘领导小组认定为不能录用的其他人员。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进入考察程序的应聘人员须提供就读院校、家庭住址所在社区或家庭住址所在派出所出具的考察（政审）材料，考试人员因违法违纪等行为受到相关处分的，取消录用资格。被考核对象考核不合格或弃权的，所空名额依次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考察时间以工作人员实际通知提交政审材料时间为准。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t>九、公示和聘用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pacing w:val="30"/>
        </w:rPr>
      </w:pPr>
      <w:r>
        <w:rPr>
          <w:rFonts w:hint="eastAsia" w:ascii="微软雅黑" w:hAnsi="微软雅黑" w:eastAsia="微软雅黑" w:cs="微软雅黑"/>
          <w:b w:val="0"/>
          <w:i w:val="0"/>
          <w:caps w:val="0"/>
          <w:color w:val="333333"/>
          <w:spacing w:val="30"/>
          <w:sz w:val="25"/>
          <w:szCs w:val="25"/>
          <w:bdr w:val="none" w:color="auto" w:sz="0" w:space="0"/>
          <w:shd w:val="clear" w:fill="FFFFFF"/>
        </w:rPr>
        <w:t> </w:t>
      </w:r>
      <w:r>
        <w:rPr>
          <w:rFonts w:hint="eastAsia" w:ascii="微软雅黑" w:hAnsi="微软雅黑" w:eastAsia="微软雅黑" w:cs="微软雅黑"/>
          <w:b w:val="0"/>
          <w:i w:val="0"/>
          <w:caps w:val="0"/>
          <w:color w:val="333333"/>
          <w:spacing w:val="30"/>
          <w:sz w:val="22"/>
          <w:szCs w:val="22"/>
          <w:bdr w:val="none" w:color="auto" w:sz="0" w:space="0"/>
          <w:shd w:val="clear" w:fill="FFFFFF"/>
        </w:rPr>
        <w:t>     对拟聘人员进行公示。公示期间接受社会监督举报，期限为7个工作日。公示期满，对没有问题或反应问题不影响聘用的，办理有关聘用手续;对有严重问题并查有实据的，取消其聘用资格，按相应程序进行递补;对有问题但一时难以查实或难以否定的，暂缓聘用，待查实并作出结论后再决定是否聘用;在已聘用期间，如发现在聘用前有过不符合聘用条件的问题，将视为弄虚作假，随时解除聘用合同。拟聘用人员应在规定时间内报到，否则视为自动放弃，取消其聘用资格。对报考人员的资格审查贯穿招考聘用工作全过程，任何阶段发现报考人员弄虚作假的，一经查实，即取消其相应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t>十、入职培训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pacing w:val="30"/>
        </w:rPr>
      </w:pPr>
      <w:r>
        <w:rPr>
          <w:rFonts w:hint="eastAsia" w:ascii="微软雅黑" w:hAnsi="微软雅黑" w:eastAsia="微软雅黑" w:cs="微软雅黑"/>
          <w:b w:val="0"/>
          <w:i w:val="0"/>
          <w:caps w:val="0"/>
          <w:color w:val="333333"/>
          <w:spacing w:val="30"/>
          <w:sz w:val="22"/>
          <w:szCs w:val="22"/>
          <w:bdr w:val="none" w:color="auto" w:sz="0" w:space="0"/>
          <w:shd w:val="clear" w:fill="FFFFFF"/>
        </w:rPr>
        <w:t>      招考聘用的工作人员由政务服务局负责进行岗前培训。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t>十一、其他事项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（一）本次公开招聘考试不指定考试辅导用书，不举办、也不委托任何机构举办考试辅导班。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（二）本次招聘工作由第三方考试机构实施。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（三）本次公开招聘公告中未尽事宜及有关信息，将在土默特左旗政府网上及时发布，请予随时关注。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    </w:t>
      </w:r>
      <w:r>
        <w:rPr>
          <w:rFonts w:hint="eastAsia" w:ascii="微软雅黑" w:hAnsi="微软雅黑" w:eastAsia="微软雅黑" w:cs="微软雅黑"/>
          <w:b w:val="0"/>
          <w:i w:val="0"/>
          <w:caps w:val="0"/>
          <w:color w:val="333333"/>
          <w:spacing w:val="8"/>
          <w:sz w:val="22"/>
          <w:szCs w:val="22"/>
          <w:bdr w:val="none" w:color="auto" w:sz="0" w:space="0"/>
          <w:shd w:val="clear" w:fill="FFFFFF"/>
        </w:rPr>
        <w:t>  （四）招聘工作期间有关成绩公布、信息发布等事宜,将在土左旗政府网公布,请报考人员及时登陆网站查询。网址为</w:t>
      </w:r>
      <w:r>
        <w:rPr>
          <w:rFonts w:hint="eastAsia" w:ascii="微软雅黑" w:hAnsi="微软雅黑" w:eastAsia="微软雅黑" w:cs="微软雅黑"/>
          <w:i w:val="0"/>
          <w:caps w:val="0"/>
          <w:color w:val="333333"/>
          <w:spacing w:val="7"/>
          <w:sz w:val="21"/>
          <w:szCs w:val="21"/>
          <w:u w:val="none"/>
          <w:bdr w:val="none" w:color="auto" w:sz="0" w:space="0"/>
          <w:shd w:val="clear" w:fill="FFFFFF"/>
        </w:rPr>
        <w:t>（http://www.tmtzq.gov.cn）。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（五）旗纪委监委、人社局监督指导招聘全过程。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（六）咨询电话：0471-8165996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   监督举报电话：0471-8157315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注：咨询电话仅依据本简章内容进行解释，简章以外内容一概不予解答。由于报名期间电话咨询人员较多，有可能造成线路繁忙，考生如不能及时拨通电话，请务必耐心拨打或认真阅读本简章内容，以上咨询电话仅在工作时间开放，周一至周五上午9时—12时、下午14时—17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bdr w:val="none" w:color="auto" w:sz="0" w:space="0"/>
          <w:shd w:val="clear" w:fill="FFFFFF"/>
        </w:rPr>
        <w:t>（七）本公告由土默特左旗政务服务局负责解释。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368" w:lineRule="atLeast"/>
        <w:ind w:left="0" w:right="0" w:firstLine="420"/>
        <w:jc w:val="both"/>
        <w:rPr>
          <w:rFonts w:hint="eastAsia" w:ascii="微软雅黑" w:hAnsi="微软雅黑" w:eastAsia="微软雅黑" w:cs="微软雅黑"/>
          <w:spacing w:val="0"/>
          <w:sz w:val="24"/>
          <w:szCs w:val="24"/>
        </w:rPr>
      </w:pPr>
      <w:r>
        <w:rPr>
          <w:rFonts w:hint="eastAsia" w:ascii="微软雅黑" w:hAnsi="微软雅黑" w:eastAsia="微软雅黑" w:cs="微软雅黑"/>
          <w:b w:val="0"/>
          <w:i w:val="0"/>
          <w:caps w:val="0"/>
          <w:color w:val="333333"/>
          <w:spacing w:val="0"/>
          <w:sz w:val="22"/>
          <w:szCs w:val="22"/>
          <w:u w:val="single"/>
          <w:bdr w:val="none" w:color="auto" w:sz="0" w:space="0"/>
          <w:shd w:val="clear" w:fill="FFFFFF"/>
        </w:rPr>
        <w:t>附件：土默特左旗政务服务局报名登记表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b w:val="0"/>
          <w:i w:val="0"/>
          <w:caps w:val="0"/>
          <w:color w:val="333333"/>
          <w:spacing w:val="8"/>
          <w:sz w:val="25"/>
          <w:szCs w:val="25"/>
          <w:bdr w:val="none" w:color="auto" w:sz="0" w:space="0"/>
          <w:shd w:val="clear" w:fill="FFFFFF"/>
        </w:rP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26E86"/>
    <w:rsid w:val="5AC26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2020-05-29T11:01:00Z</dcterms:created>
  <dc:creator>จุ๊บ</dc:creator>
  <cp:lastModifiedBy>จุ๊บ</cp:lastModifiedBy>
  <dcterms:modified xsi:type="dcterms:W3CDTF">2020-05-29T11:01:59Z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