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7D" w:rsidRDefault="0051477D" w:rsidP="0051477D">
      <w:pPr>
        <w:pStyle w:val="a6"/>
        <w:spacing w:line="465" w:lineRule="atLeast"/>
        <w:jc w:val="center"/>
        <w:rPr>
          <w:color w:val="494949"/>
        </w:rPr>
      </w:pPr>
      <w:r>
        <w:rPr>
          <w:color w:val="494949"/>
          <w:sz w:val="32"/>
          <w:szCs w:val="32"/>
        </w:rPr>
        <w:t>呼和浩特职业学院2019年区外录取最低分</w:t>
      </w:r>
    </w:p>
    <w:p w:rsidR="002C0046" w:rsidRPr="0051477D" w:rsidRDefault="0051477D">
      <w:r w:rsidRPr="0051477D">
        <w:drawing>
          <wp:inline distT="0" distB="0" distL="0" distR="0">
            <wp:extent cx="5274310" cy="7459897"/>
            <wp:effectExtent l="19050" t="0" r="2540" b="0"/>
            <wp:docPr id="3" name="图片 12" descr="http://10.0.254.153/zsjy/zsjy_zszn/202006/W02020061556768563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0.0.254.153/zsjy/zsjy_zszn/202006/W0202006155676856353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046" w:rsidRPr="0051477D" w:rsidSect="002C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34" w:rsidRDefault="00652B34" w:rsidP="0051477D">
      <w:r>
        <w:separator/>
      </w:r>
    </w:p>
  </w:endnote>
  <w:endnote w:type="continuationSeparator" w:id="0">
    <w:p w:rsidR="00652B34" w:rsidRDefault="00652B34" w:rsidP="0051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34" w:rsidRDefault="00652B34" w:rsidP="0051477D">
      <w:r>
        <w:separator/>
      </w:r>
    </w:p>
  </w:footnote>
  <w:footnote w:type="continuationSeparator" w:id="0">
    <w:p w:rsidR="00652B34" w:rsidRDefault="00652B34" w:rsidP="00514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77D"/>
    <w:rsid w:val="002C0046"/>
    <w:rsid w:val="0051477D"/>
    <w:rsid w:val="0065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7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47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477D"/>
    <w:rPr>
      <w:sz w:val="18"/>
      <w:szCs w:val="18"/>
    </w:rPr>
  </w:style>
  <w:style w:type="paragraph" w:styleId="a6">
    <w:name w:val="Normal (Web)"/>
    <w:basedOn w:val="a"/>
    <w:uiPriority w:val="99"/>
    <w:unhideWhenUsed/>
    <w:rsid w:val="00514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Sky123.Org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2020-07-30T01:34:00Z</dcterms:created>
  <dcterms:modified xsi:type="dcterms:W3CDTF">2020-07-30T01:36:00Z</dcterms:modified>
</cp:coreProperties>
</file>