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8D5" w:rsidRDefault="009B28D5" w:rsidP="009B28D5">
      <w:pPr>
        <w:spacing w:line="220" w:lineRule="atLeast"/>
        <w:jc w:val="center"/>
        <w:rPr>
          <w:rFonts w:ascii="仿宋" w:eastAsia="仿宋" w:hAnsi="仿宋"/>
          <w:sz w:val="44"/>
          <w:szCs w:val="44"/>
        </w:rPr>
      </w:pPr>
      <w:r>
        <w:rPr>
          <w:rFonts w:ascii="仿宋" w:eastAsia="仿宋" w:hAnsi="仿宋" w:hint="eastAsia"/>
          <w:sz w:val="44"/>
          <w:szCs w:val="44"/>
        </w:rPr>
        <w:t>一站式服务大厅正</w:t>
      </w:r>
      <w:r w:rsidRPr="009A6B22">
        <w:rPr>
          <w:rFonts w:ascii="仿宋" w:eastAsia="仿宋" w:hAnsi="仿宋" w:hint="eastAsia"/>
          <w:sz w:val="44"/>
          <w:szCs w:val="44"/>
        </w:rPr>
        <w:t>处级干部请假表</w:t>
      </w:r>
    </w:p>
    <w:p w:rsidR="009B28D5" w:rsidRPr="009A6B22" w:rsidRDefault="009B28D5" w:rsidP="009B28D5">
      <w:pPr>
        <w:spacing w:line="220" w:lineRule="atLeast"/>
        <w:jc w:val="center"/>
        <w:rPr>
          <w:rFonts w:ascii="仿宋" w:eastAsia="仿宋" w:hAnsi="仿宋"/>
          <w:sz w:val="44"/>
          <w:szCs w:val="44"/>
        </w:rPr>
      </w:pPr>
      <w:r w:rsidRPr="009A6B22">
        <w:rPr>
          <w:rFonts w:ascii="仿宋" w:eastAsia="仿宋" w:hAnsi="仿宋" w:hint="eastAsia"/>
          <w:sz w:val="44"/>
          <w:szCs w:val="44"/>
        </w:rPr>
        <w:t>操作说明</w:t>
      </w:r>
      <w:r>
        <w:rPr>
          <w:rFonts w:ascii="仿宋" w:eastAsia="仿宋" w:hAnsi="仿宋" w:hint="eastAsia"/>
          <w:sz w:val="44"/>
          <w:szCs w:val="44"/>
        </w:rPr>
        <w:t>（PC端）</w:t>
      </w:r>
    </w:p>
    <w:p w:rsidR="009B28D5" w:rsidRPr="009A6B22" w:rsidRDefault="009B28D5" w:rsidP="00441295">
      <w:pPr>
        <w:spacing w:beforeLines="150" w:before="360" w:after="0"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9A6B22">
        <w:rPr>
          <w:rFonts w:ascii="仿宋" w:eastAsia="仿宋" w:hAnsi="仿宋" w:hint="eastAsia"/>
          <w:sz w:val="32"/>
          <w:szCs w:val="32"/>
        </w:rPr>
        <w:t>1、进入方法</w:t>
      </w:r>
    </w:p>
    <w:p w:rsidR="009B28D5" w:rsidRDefault="009B28D5" w:rsidP="00441295">
      <w:pPr>
        <w:spacing w:after="0"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进入一站式服务大厅，按照字母排序顺序或者直接在搜索框中搜索“正</w:t>
      </w:r>
      <w:r w:rsidRPr="009A6B22">
        <w:rPr>
          <w:rFonts w:ascii="仿宋" w:eastAsia="仿宋" w:hAnsi="仿宋" w:hint="eastAsia"/>
          <w:sz w:val="32"/>
          <w:szCs w:val="32"/>
        </w:rPr>
        <w:t>处级干部请假表”，进入“</w:t>
      </w:r>
      <w:r>
        <w:rPr>
          <w:rFonts w:ascii="仿宋" w:eastAsia="仿宋" w:hAnsi="仿宋" w:hint="eastAsia"/>
          <w:sz w:val="32"/>
          <w:szCs w:val="32"/>
        </w:rPr>
        <w:t>正</w:t>
      </w:r>
      <w:r w:rsidRPr="009A6B22">
        <w:rPr>
          <w:rFonts w:ascii="仿宋" w:eastAsia="仿宋" w:hAnsi="仿宋" w:hint="eastAsia"/>
          <w:sz w:val="32"/>
          <w:szCs w:val="32"/>
        </w:rPr>
        <w:t>副处级干部请假表”表单编辑页面。</w:t>
      </w:r>
    </w:p>
    <w:p w:rsidR="00813A07" w:rsidRDefault="00813A07" w:rsidP="00813A07">
      <w:pPr>
        <w:spacing w:after="0"/>
        <w:rPr>
          <w:rFonts w:ascii="仿宋" w:eastAsia="仿宋" w:hAnsi="仿宋"/>
          <w:sz w:val="32"/>
          <w:szCs w:val="32"/>
        </w:rPr>
      </w:pPr>
      <w:r w:rsidRPr="00813A07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1197097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A07" w:rsidRPr="009A6B22" w:rsidRDefault="00813A07" w:rsidP="00813A07">
      <w:pPr>
        <w:spacing w:after="0"/>
        <w:rPr>
          <w:rFonts w:ascii="仿宋" w:eastAsia="仿宋" w:hAnsi="仿宋"/>
          <w:sz w:val="32"/>
          <w:szCs w:val="32"/>
        </w:rPr>
      </w:pPr>
    </w:p>
    <w:p w:rsidR="004358AB" w:rsidRDefault="00813A07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2824927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4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A07" w:rsidRPr="009A6B22" w:rsidRDefault="00813A07" w:rsidP="00441295">
      <w:pPr>
        <w:spacing w:after="0"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9A6B22">
        <w:rPr>
          <w:rFonts w:ascii="仿宋" w:eastAsia="仿宋" w:hAnsi="仿宋" w:hint="eastAsia"/>
          <w:sz w:val="32"/>
          <w:szCs w:val="32"/>
        </w:rPr>
        <w:t>2</w:t>
      </w:r>
      <w:r>
        <w:rPr>
          <w:rFonts w:ascii="仿宋" w:eastAsia="仿宋" w:hAnsi="仿宋" w:hint="eastAsia"/>
          <w:sz w:val="32"/>
          <w:szCs w:val="32"/>
        </w:rPr>
        <w:t>、正</w:t>
      </w:r>
      <w:r w:rsidRPr="009A6B22">
        <w:rPr>
          <w:rFonts w:ascii="仿宋" w:eastAsia="仿宋" w:hAnsi="仿宋" w:hint="eastAsia"/>
          <w:sz w:val="32"/>
          <w:szCs w:val="32"/>
        </w:rPr>
        <w:t>处级干部请假方法</w:t>
      </w:r>
    </w:p>
    <w:p w:rsidR="00813A07" w:rsidRPr="009A6B22" w:rsidRDefault="00813A07" w:rsidP="00441295">
      <w:pPr>
        <w:spacing w:after="0"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9A6B22">
        <w:rPr>
          <w:rFonts w:ascii="仿宋" w:eastAsia="仿宋" w:hAnsi="仿宋" w:hint="eastAsia"/>
          <w:sz w:val="32"/>
          <w:szCs w:val="32"/>
        </w:rPr>
        <w:t>按表单提示内容进行填写，点击提交即可。</w:t>
      </w:r>
    </w:p>
    <w:p w:rsidR="00813A07" w:rsidRDefault="00813A07" w:rsidP="00441295">
      <w:pPr>
        <w:spacing w:after="0" w:line="360" w:lineRule="auto"/>
        <w:ind w:firstLineChars="250" w:firstLine="700"/>
        <w:rPr>
          <w:rFonts w:ascii="仿宋" w:eastAsia="仿宋" w:hAnsi="仿宋" w:hint="eastAsia"/>
          <w:color w:val="FF0000"/>
          <w:sz w:val="28"/>
          <w:szCs w:val="28"/>
        </w:rPr>
      </w:pPr>
      <w:r w:rsidRPr="009A6B22">
        <w:rPr>
          <w:rFonts w:ascii="仿宋" w:eastAsia="仿宋" w:hAnsi="仿宋" w:hint="eastAsia"/>
          <w:color w:val="FF0000"/>
          <w:sz w:val="28"/>
          <w:szCs w:val="28"/>
        </w:rPr>
        <w:t>注：（1</w:t>
      </w:r>
      <w:r w:rsidR="00441295">
        <w:rPr>
          <w:rFonts w:ascii="仿宋" w:eastAsia="仿宋" w:hAnsi="仿宋" w:hint="eastAsia"/>
          <w:color w:val="FF0000"/>
          <w:sz w:val="28"/>
          <w:szCs w:val="28"/>
        </w:rPr>
        <w:t>）表单中的正处级干部基本信息是系统自动提取出的数据，填写人员不得修改</w:t>
      </w:r>
      <w:r w:rsidRPr="009A6B22">
        <w:rPr>
          <w:rFonts w:ascii="仿宋" w:eastAsia="仿宋" w:hAnsi="仿宋" w:hint="eastAsia"/>
          <w:color w:val="FF0000"/>
          <w:sz w:val="28"/>
          <w:szCs w:val="28"/>
        </w:rPr>
        <w:t>。</w:t>
      </w:r>
    </w:p>
    <w:p w:rsidR="00441295" w:rsidRPr="009A6B22" w:rsidRDefault="00441295" w:rsidP="00441295">
      <w:pPr>
        <w:spacing w:after="0" w:line="360" w:lineRule="auto"/>
        <w:ind w:firstLineChars="250" w:firstLine="70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color w:val="FF0000"/>
          <w:sz w:val="28"/>
          <w:szCs w:val="28"/>
        </w:rPr>
        <w:lastRenderedPageBreak/>
        <w:t xml:space="preserve">    （2）干部请假外出可通过“添加附件”按钮，上传请假文件。</w:t>
      </w:r>
    </w:p>
    <w:p w:rsidR="00813A07" w:rsidRDefault="00813A07" w:rsidP="00441295">
      <w:pPr>
        <w:spacing w:after="0" w:line="360" w:lineRule="auto"/>
        <w:ind w:firstLineChars="200" w:firstLine="560"/>
        <w:rPr>
          <w:rFonts w:ascii="仿宋" w:eastAsia="仿宋" w:hAnsi="仿宋"/>
          <w:color w:val="FF0000"/>
          <w:sz w:val="28"/>
          <w:szCs w:val="28"/>
        </w:rPr>
      </w:pPr>
      <w:r w:rsidRPr="009A6B22">
        <w:rPr>
          <w:rFonts w:ascii="仿宋" w:eastAsia="仿宋" w:hAnsi="仿宋" w:hint="eastAsia"/>
          <w:color w:val="FF0000"/>
          <w:sz w:val="28"/>
          <w:szCs w:val="28"/>
        </w:rPr>
        <w:t xml:space="preserve">    </w:t>
      </w:r>
      <w:r>
        <w:rPr>
          <w:rFonts w:ascii="仿宋" w:eastAsia="仿宋" w:hAnsi="仿宋" w:hint="eastAsia"/>
          <w:color w:val="FF0000"/>
          <w:sz w:val="28"/>
          <w:szCs w:val="28"/>
        </w:rPr>
        <w:t xml:space="preserve"> </w:t>
      </w:r>
      <w:r w:rsidRPr="009A6B22">
        <w:rPr>
          <w:rFonts w:ascii="仿宋" w:eastAsia="仿宋" w:hAnsi="仿宋" w:hint="eastAsia"/>
          <w:color w:val="FF0000"/>
          <w:sz w:val="28"/>
          <w:szCs w:val="28"/>
        </w:rPr>
        <w:t>（2）</w:t>
      </w:r>
      <w:r w:rsidR="00C071B4">
        <w:rPr>
          <w:rFonts w:ascii="仿宋" w:eastAsia="仿宋" w:hAnsi="仿宋" w:hint="eastAsia"/>
          <w:color w:val="FF0000"/>
          <w:sz w:val="28"/>
          <w:szCs w:val="28"/>
        </w:rPr>
        <w:t>请假人</w:t>
      </w:r>
      <w:r w:rsidR="00C071B4" w:rsidRPr="00646442">
        <w:rPr>
          <w:rFonts w:ascii="仿宋" w:eastAsia="仿宋" w:hAnsi="仿宋" w:hint="eastAsia"/>
          <w:color w:val="FF0000"/>
          <w:sz w:val="28"/>
          <w:szCs w:val="28"/>
        </w:rPr>
        <w:t>点击“流程”</w:t>
      </w:r>
      <w:r w:rsidR="00C071B4">
        <w:rPr>
          <w:rFonts w:ascii="仿宋" w:eastAsia="仿宋" w:hAnsi="仿宋" w:hint="eastAsia"/>
          <w:color w:val="FF0000"/>
          <w:sz w:val="28"/>
          <w:szCs w:val="28"/>
        </w:rPr>
        <w:t>可</w:t>
      </w:r>
      <w:r w:rsidR="00C071B4" w:rsidRPr="00646442">
        <w:rPr>
          <w:rFonts w:ascii="仿宋" w:eastAsia="仿宋" w:hAnsi="仿宋" w:hint="eastAsia"/>
          <w:color w:val="FF0000"/>
          <w:sz w:val="28"/>
          <w:szCs w:val="28"/>
        </w:rPr>
        <w:t>查看</w:t>
      </w:r>
      <w:r w:rsidR="00C071B4">
        <w:rPr>
          <w:rFonts w:ascii="仿宋" w:eastAsia="仿宋" w:hAnsi="仿宋" w:hint="eastAsia"/>
          <w:color w:val="FF0000"/>
          <w:sz w:val="28"/>
          <w:szCs w:val="28"/>
        </w:rPr>
        <w:t>到</w:t>
      </w:r>
      <w:r w:rsidR="00C071B4" w:rsidRPr="00646442">
        <w:rPr>
          <w:rFonts w:ascii="仿宋" w:eastAsia="仿宋" w:hAnsi="仿宋" w:hint="eastAsia"/>
          <w:color w:val="FF0000"/>
          <w:sz w:val="28"/>
          <w:szCs w:val="28"/>
        </w:rPr>
        <w:t>审批</w:t>
      </w:r>
      <w:r w:rsidR="00C071B4">
        <w:rPr>
          <w:rFonts w:ascii="仿宋" w:eastAsia="仿宋" w:hAnsi="仿宋" w:hint="eastAsia"/>
          <w:color w:val="FF0000"/>
          <w:sz w:val="28"/>
          <w:szCs w:val="28"/>
        </w:rPr>
        <w:t>的过程</w:t>
      </w:r>
      <w:r w:rsidR="00C071B4">
        <w:rPr>
          <w:rFonts w:ascii="仿宋" w:eastAsia="仿宋" w:hAnsi="仿宋" w:hint="eastAsia"/>
          <w:color w:val="FF0000"/>
          <w:sz w:val="28"/>
          <w:szCs w:val="28"/>
        </w:rPr>
        <w:t>。</w:t>
      </w:r>
    </w:p>
    <w:p w:rsidR="00813A07" w:rsidRDefault="002514AB" w:rsidP="00813A07">
      <w:pPr>
        <w:spacing w:after="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/>
          <w:noProof/>
          <w:color w:val="FF0000"/>
          <w:sz w:val="28"/>
          <w:szCs w:val="28"/>
        </w:rPr>
        <w:drawing>
          <wp:inline distT="0" distB="0" distL="0" distR="0">
            <wp:extent cx="5274310" cy="2126415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A07" w:rsidRDefault="00813A07" w:rsidP="00813A07">
      <w:pPr>
        <w:spacing w:after="0"/>
        <w:rPr>
          <w:rFonts w:ascii="仿宋" w:eastAsia="仿宋" w:hAnsi="仿宋"/>
          <w:color w:val="FF0000"/>
          <w:sz w:val="28"/>
          <w:szCs w:val="28"/>
        </w:rPr>
      </w:pPr>
    </w:p>
    <w:p w:rsidR="00CF23FD" w:rsidRDefault="002514AB" w:rsidP="00813A07">
      <w:pPr>
        <w:spacing w:after="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/>
          <w:noProof/>
          <w:color w:val="FF0000"/>
          <w:sz w:val="28"/>
          <w:szCs w:val="28"/>
        </w:rPr>
        <w:drawing>
          <wp:inline distT="0" distB="0" distL="0" distR="0">
            <wp:extent cx="5274310" cy="4194332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9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3FD" w:rsidRDefault="00CF23FD" w:rsidP="00813A07">
      <w:pPr>
        <w:spacing w:after="0"/>
        <w:rPr>
          <w:rFonts w:ascii="仿宋" w:eastAsia="仿宋" w:hAnsi="仿宋"/>
          <w:color w:val="FF0000"/>
          <w:sz w:val="28"/>
          <w:szCs w:val="28"/>
        </w:rPr>
      </w:pPr>
    </w:p>
    <w:p w:rsidR="00CF23FD" w:rsidRDefault="002514AB" w:rsidP="00813A07">
      <w:pPr>
        <w:spacing w:after="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274310" cy="2089945"/>
            <wp:effectExtent l="19050" t="0" r="254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3FD" w:rsidRDefault="00CF23FD" w:rsidP="00813A07">
      <w:pPr>
        <w:spacing w:after="0"/>
        <w:rPr>
          <w:rFonts w:ascii="仿宋" w:eastAsia="仿宋" w:hAnsi="仿宋"/>
          <w:color w:val="FF0000"/>
          <w:sz w:val="28"/>
          <w:szCs w:val="28"/>
        </w:rPr>
      </w:pPr>
    </w:p>
    <w:p w:rsidR="00974928" w:rsidRPr="007A7F46" w:rsidRDefault="00CF23FD" w:rsidP="00813A07">
      <w:pPr>
        <w:spacing w:after="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/>
          <w:noProof/>
          <w:color w:val="FF0000"/>
          <w:sz w:val="28"/>
          <w:szCs w:val="28"/>
        </w:rPr>
        <w:drawing>
          <wp:inline distT="0" distB="0" distL="0" distR="0">
            <wp:extent cx="5274310" cy="2324384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928" w:rsidRDefault="007A7F46" w:rsidP="00C071B4">
      <w:pPr>
        <w:spacing w:beforeLines="100" w:before="240" w:after="0"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3</w:t>
      </w:r>
      <w:r w:rsidR="00974928">
        <w:rPr>
          <w:rFonts w:ascii="仿宋" w:eastAsia="仿宋" w:hAnsi="仿宋" w:hint="eastAsia"/>
          <w:sz w:val="32"/>
          <w:szCs w:val="32"/>
        </w:rPr>
        <w:t>、如何进行数据监控</w:t>
      </w:r>
      <w:bookmarkStart w:id="0" w:name="_GoBack"/>
      <w:bookmarkEnd w:id="0"/>
    </w:p>
    <w:p w:rsidR="00974928" w:rsidRDefault="00974928" w:rsidP="00C071B4">
      <w:pPr>
        <w:spacing w:after="0"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监管人员</w:t>
      </w:r>
      <w:r w:rsidR="00C071B4">
        <w:rPr>
          <w:rFonts w:ascii="仿宋" w:eastAsia="仿宋" w:hAnsi="仿宋" w:hint="eastAsia"/>
          <w:sz w:val="32"/>
          <w:szCs w:val="32"/>
        </w:rPr>
        <w:t>点击</w:t>
      </w:r>
      <w:r>
        <w:rPr>
          <w:rFonts w:ascii="仿宋" w:eastAsia="仿宋" w:hAnsi="仿宋" w:hint="eastAsia"/>
          <w:sz w:val="32"/>
          <w:szCs w:val="32"/>
        </w:rPr>
        <w:t>“业务管理中心”进入</w:t>
      </w:r>
      <w:r w:rsidR="00C071B4">
        <w:rPr>
          <w:rFonts w:ascii="仿宋" w:eastAsia="仿宋" w:hAnsi="仿宋" w:hint="eastAsia"/>
          <w:sz w:val="32"/>
          <w:szCs w:val="32"/>
        </w:rPr>
        <w:t>操作界面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974928" w:rsidRDefault="00974928" w:rsidP="00974928">
      <w:pPr>
        <w:spacing w:after="0"/>
        <w:rPr>
          <w:rFonts w:ascii="仿宋" w:eastAsia="仿宋" w:hAnsi="仿宋"/>
          <w:sz w:val="32"/>
          <w:szCs w:val="32"/>
        </w:rPr>
      </w:pPr>
      <w:r w:rsidRPr="006D6763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2419834"/>
            <wp:effectExtent l="19050" t="0" r="2540" b="0"/>
            <wp:docPr id="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928" w:rsidRDefault="00974928" w:rsidP="00441295">
      <w:pPr>
        <w:spacing w:beforeLines="150" w:before="360" w:after="0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选择“请假管理”业务。</w:t>
      </w:r>
    </w:p>
    <w:p w:rsidR="00974928" w:rsidRDefault="00974928" w:rsidP="00974928">
      <w:pPr>
        <w:spacing w:after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2095500"/>
            <wp:effectExtent l="19050" t="0" r="25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44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928" w:rsidRDefault="00974928" w:rsidP="00F92AC7">
      <w:pPr>
        <w:spacing w:beforeLines="50" w:before="120" w:after="0"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打开“请假管理”业务后，在上方选择第三项“流程”，选择左侧的“正处级干部请假申请”，这样可以看到关于请假流程的发起、完成、进行中的监控数据。想要查看整体的请假内容，需点击“已发起”的数字打开详情。</w:t>
      </w:r>
    </w:p>
    <w:p w:rsidR="00974928" w:rsidRDefault="00A91A73" w:rsidP="00813A07">
      <w:pPr>
        <w:spacing w:after="0"/>
        <w:rPr>
          <w:rFonts w:ascii="仿宋" w:eastAsia="仿宋" w:hAnsi="仿宋"/>
          <w:color w:val="000000" w:themeColor="text1"/>
          <w:sz w:val="32"/>
          <w:szCs w:val="32"/>
        </w:rPr>
      </w:pPr>
      <w:r>
        <w:rPr>
          <w:rFonts w:ascii="仿宋" w:eastAsia="仿宋" w:hAnsi="仿宋"/>
          <w:noProof/>
          <w:color w:val="000000" w:themeColor="text1"/>
          <w:sz w:val="32"/>
          <w:szCs w:val="32"/>
        </w:rPr>
        <w:drawing>
          <wp:inline distT="0" distB="0" distL="0" distR="0">
            <wp:extent cx="5274310" cy="1898904"/>
            <wp:effectExtent l="19050" t="0" r="254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9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73" w:rsidRDefault="00A91A73" w:rsidP="00813A07">
      <w:pPr>
        <w:spacing w:after="0"/>
        <w:rPr>
          <w:rFonts w:ascii="仿宋" w:eastAsia="仿宋" w:hAnsi="仿宋"/>
          <w:color w:val="000000" w:themeColor="text1"/>
          <w:sz w:val="32"/>
          <w:szCs w:val="32"/>
        </w:rPr>
      </w:pPr>
    </w:p>
    <w:p w:rsidR="00A91A73" w:rsidRPr="00974928" w:rsidRDefault="00A91A73" w:rsidP="00813A07">
      <w:pPr>
        <w:spacing w:after="0"/>
        <w:rPr>
          <w:rFonts w:ascii="仿宋" w:eastAsia="仿宋" w:hAnsi="仿宋"/>
          <w:color w:val="000000" w:themeColor="text1"/>
          <w:sz w:val="32"/>
          <w:szCs w:val="32"/>
        </w:rPr>
      </w:pPr>
      <w:r>
        <w:rPr>
          <w:rFonts w:ascii="仿宋" w:eastAsia="仿宋" w:hAnsi="仿宋"/>
          <w:noProof/>
          <w:color w:val="000000" w:themeColor="text1"/>
          <w:sz w:val="32"/>
          <w:szCs w:val="32"/>
        </w:rPr>
        <w:drawing>
          <wp:inline distT="0" distB="0" distL="0" distR="0">
            <wp:extent cx="5274310" cy="2029460"/>
            <wp:effectExtent l="19050" t="0" r="2540" b="0"/>
            <wp:docPr id="7" name="图片 6" descr="1_副本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副本·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1A73" w:rsidRPr="00974928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5C10" w:rsidRDefault="008E5C10" w:rsidP="00974928">
      <w:pPr>
        <w:spacing w:after="0"/>
      </w:pPr>
      <w:r>
        <w:separator/>
      </w:r>
    </w:p>
  </w:endnote>
  <w:endnote w:type="continuationSeparator" w:id="0">
    <w:p w:rsidR="008E5C10" w:rsidRDefault="008E5C10" w:rsidP="0097492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5C10" w:rsidRDefault="008E5C10" w:rsidP="00974928">
      <w:pPr>
        <w:spacing w:after="0"/>
      </w:pPr>
      <w:r>
        <w:separator/>
      </w:r>
    </w:p>
  </w:footnote>
  <w:footnote w:type="continuationSeparator" w:id="0">
    <w:p w:rsidR="008E5C10" w:rsidRDefault="008E5C10" w:rsidP="0097492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31D50"/>
    <w:rsid w:val="001A2907"/>
    <w:rsid w:val="002073B3"/>
    <w:rsid w:val="002514AB"/>
    <w:rsid w:val="002C4BC8"/>
    <w:rsid w:val="00323B43"/>
    <w:rsid w:val="003D37D8"/>
    <w:rsid w:val="00426133"/>
    <w:rsid w:val="004358AB"/>
    <w:rsid w:val="00441295"/>
    <w:rsid w:val="004B3653"/>
    <w:rsid w:val="004D563A"/>
    <w:rsid w:val="007A7F46"/>
    <w:rsid w:val="00813A07"/>
    <w:rsid w:val="008B7726"/>
    <w:rsid w:val="008E5C10"/>
    <w:rsid w:val="00940591"/>
    <w:rsid w:val="00974928"/>
    <w:rsid w:val="009B28D5"/>
    <w:rsid w:val="00A91A73"/>
    <w:rsid w:val="00C071B4"/>
    <w:rsid w:val="00C45107"/>
    <w:rsid w:val="00CF23FD"/>
    <w:rsid w:val="00D31D50"/>
    <w:rsid w:val="00D8209D"/>
    <w:rsid w:val="00D83D84"/>
    <w:rsid w:val="00F92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B28D5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B28D5"/>
    <w:rPr>
      <w:rFonts w:ascii="Tahoma" w:hAnsi="Tahoma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74928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74928"/>
    <w:rPr>
      <w:rFonts w:ascii="Tahoma" w:hAnsi="Tahoma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74928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74928"/>
    <w:rPr>
      <w:rFonts w:ascii="Tahoma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59</Words>
  <Characters>337</Characters>
  <Application>Microsoft Office Word</Application>
  <DocSecurity>0</DocSecurity>
  <Lines>2</Lines>
  <Paragraphs>1</Paragraphs>
  <ScaleCrop>false</ScaleCrop>
  <Company/>
  <LinksUpToDate>false</LinksUpToDate>
  <CharactersWithSpaces>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USER</cp:lastModifiedBy>
  <cp:revision>9</cp:revision>
  <dcterms:created xsi:type="dcterms:W3CDTF">2008-09-11T17:20:00Z</dcterms:created>
  <dcterms:modified xsi:type="dcterms:W3CDTF">2018-12-24T08:30:00Z</dcterms:modified>
</cp:coreProperties>
</file>