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呼和浩特市地铁运营有限公司 2019年招聘简章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color w:val="576B95"/>
          <w:kern w:val="0"/>
          <w:sz w:val="22"/>
          <w:szCs w:val="22"/>
          <w:u w:val="none"/>
          <w:bdr w:val="none" w:color="auto" w:sz="0" w:space="0"/>
          <w:lang w:val="en-US" w:eastAsia="zh-CN" w:bidi="ar"/>
        </w:rPr>
        <w:fldChar w:fldCharType="begin"/>
      </w:r>
      <w:r>
        <w:rPr>
          <w:rFonts w:ascii="宋体" w:hAnsi="宋体" w:eastAsia="宋体" w:cs="宋体"/>
          <w:color w:val="576B95"/>
          <w:kern w:val="0"/>
          <w:sz w:val="22"/>
          <w:szCs w:val="22"/>
          <w:u w:val="none"/>
          <w:bdr w:val="none" w:color="auto" w:sz="0" w:space="0"/>
          <w:lang w:val="en-US" w:eastAsia="zh-CN" w:bidi="ar"/>
        </w:rPr>
        <w:instrText xml:space="preserve"> HYPERLINK "https://mp.weixin.qq.com/javascript:void(0);" </w:instrText>
      </w:r>
      <w:r>
        <w:rPr>
          <w:rFonts w:ascii="宋体" w:hAnsi="宋体" w:eastAsia="宋体" w:cs="宋体"/>
          <w:color w:val="576B95"/>
          <w:kern w:val="0"/>
          <w:sz w:val="22"/>
          <w:szCs w:val="22"/>
          <w:u w:val="none"/>
          <w:bdr w:val="none" w:color="auto" w:sz="0" w:space="0"/>
          <w:lang w:val="en-US" w:eastAsia="zh-CN" w:bidi="ar"/>
        </w:rPr>
        <w:fldChar w:fldCharType="separate"/>
      </w:r>
      <w:r>
        <w:rPr>
          <w:rStyle w:val="8"/>
          <w:rFonts w:ascii="宋体" w:hAnsi="宋体" w:eastAsia="宋体" w:cs="宋体"/>
          <w:color w:val="576B95"/>
          <w:sz w:val="22"/>
          <w:szCs w:val="22"/>
          <w:u w:val="none"/>
          <w:bdr w:val="none" w:color="auto" w:sz="0" w:space="0"/>
        </w:rPr>
        <w:t>呼职创协</w:t>
      </w:r>
      <w:r>
        <w:rPr>
          <w:rFonts w:ascii="宋体" w:hAnsi="宋体" w:eastAsia="宋体" w:cs="宋体"/>
          <w:color w:val="576B95"/>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kern w:val="0"/>
          <w:sz w:val="22"/>
          <w:szCs w:val="22"/>
          <w:bdr w:val="none" w:color="auto" w:sz="0" w:space="0"/>
          <w:lang w:val="en-US" w:eastAsia="zh-CN" w:bidi="ar"/>
        </w:rPr>
        <w:t>2019-04-20</w:t>
      </w:r>
    </w:p>
    <w:p>
      <w:pPr>
        <w:pStyle w:val="3"/>
        <w:keepNext w:val="0"/>
        <w:keepLines w:val="0"/>
        <w:widowControl/>
        <w:suppressLineNumbers w:val="0"/>
        <w:pBdr>
          <w:top w:val="dashed" w:color="8B8BCF" w:sz="6"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ascii="仿宋_GB2312" w:eastAsia="仿宋_GB2312" w:cs="仿宋_GB2312"/>
          <w:color w:val="333333"/>
          <w:sz w:val="22"/>
          <w:szCs w:val="22"/>
          <w:bdr w:val="none" w:color="auto" w:sz="0" w:space="0"/>
        </w:rPr>
        <w:t>呼和浩特市地铁运营有限公司于2017年12月15日注册成立，是呼和浩特市唯一一家国有地铁运营管理企业，为了满足地铁1号线开通运营及人员储备需求，特面向社会公开招聘一批运营管理、专业技术及生产技能人员，现将相关信息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ascii="黑体" w:hAnsi="宋体" w:eastAsia="黑体" w:cs="黑体"/>
          <w:color w:val="333333"/>
          <w:sz w:val="25"/>
          <w:szCs w:val="25"/>
          <w:bdr w:val="none" w:color="auto" w:sz="0" w:space="0"/>
        </w:rPr>
        <w:t>一、岗位招聘人数及要求：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本次招聘共分为三个批次进行，共计招录394人：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第一批次：面向社会公开招聘233名生产人员，岗位类别、招聘人数、招聘条件等详见附件一。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第二批次：校园招聘144名2019届全日制大专及以上学历应届毕业生（不包含初中起点高职院校毕业生），岗位类别、招聘人数、招聘条件等详见附件二。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第三批次：面向社会公开招聘17名管理人员，岗位类别、招聘人数、招聘条件等详见附件三。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二、应聘条件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ascii="楷体_GB2312" w:eastAsia="楷体_GB2312" w:cs="楷体_GB2312"/>
          <w:color w:val="333333"/>
          <w:spacing w:val="8"/>
          <w:sz w:val="22"/>
          <w:szCs w:val="22"/>
          <w:bdr w:val="none" w:color="auto" w:sz="0" w:space="0"/>
        </w:rPr>
        <w:t>（一）基本要求：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1.遵纪守法、诚实守信、品行良好，无违法违纪行为和不良职业记录。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2.热爱地铁事业，吃苦耐劳，勤勉敬业。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3.身体和心理素质能适应工作岗位要求，具有较强的责任感、使命感。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4.无妨碍相应岗位工作的疾病。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5.能够适应倒班制工作。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（二）下列人员不予报考：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1.在公务员、事业单位以及其它国家级工作人员招考中被认定有作弊行为且在禁考期限内的人员。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2.因违法违纪正在被调查处理和受党纪、政纪处分期未满的人员，因犯罪依法受过刑事、治安处罚或被开除公职的人员。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3.有纹身、色盲、色弱及健康缺陷，被招聘单位认为不具备报考岗位工作能力的人员。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4.其他按照公司有关规定不符合报名条件者。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三、薪酬待遇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（一）福利待遇：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1.员工享有带薪年休假、婚丧假、产假等法定假期。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2.养老、失业、工伤、医疗、生育保险和住房公积金。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3.节日福利、劳保用品、高温补贴、生日福利、健康体检、探病慰问等。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（二）用工形式：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通过考核的人员与呼和浩特地铁运营有限公司签订正式劳动合同。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高校应届毕业生实行1年见习期，见习期内计发见习工资和误餐补贴，不执行其他工资待遇。见习期满、考核合格后定岗定级，根据岗位核定岗位工资。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呼和浩特市地铁运营有限公司实行以岗位评估为基础、市场工资为导向的岗位工资制度，并结合应聘者个人资历、岗位资格证书及岗前培训考核结果等条件核算最终薪酬。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四、职业生涯通道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公司为各类员工提供全方面发展的多元化晋升通道，并制定了完善的多维度职业生涯等级晋级制度，通过每年的职业生涯等级晋级评聘工作，为新员工提供了良好的成长与发展平台。校园招聘中2019届本科及以上学历毕业生，公司将作为运营管理储备人才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五、教育培训体系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包括入职培训、安全教育培训、专业技术培训、厂家培训、通用管理培训等。每年投入专项培训费用，为员工各类成长提供专项培训，同时与多家培训机构及高校联合开展各类培训，委派员工赴线网成规模且运营经验丰富的兄弟地铁跟岗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六、报名程序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（一）报名时间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第一、二批次：2019年4月22日至4月28日截止。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第三批次：2019年4月22日至5月31日截止。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（二）报名方式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1.第一、二批次报名方式：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凡符合条件要求并有意报考的应聘者，登录内蒙古赛雅人力资源服务有限公司网站（http://www.nmgsaiya.com）通过网上报名入口进行报名。应聘者按要求填写报名信息，并上传本人近期正面免冠2寸数码彩照（jpg/jpeg格式、大小为20KB以下）。应聘者只能选择其中一个岗位报考。（特别提醒：姓名和身份证号提交后将无法修改，其他信息在资格初审通过后也将无法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所填内容信息要真实准确，如因信息填写不实而影响招聘结果的，一切责任由应聘者本人负责。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2.第三批次报名方式：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1）参加第三批次报名人员通过电子邮件进行报名，应聘者将报名材料《呼和浩特市地铁运营有限公司2019年社会公开招聘报名登记表》（报名人员进入“内蒙古赛雅人力资源服务有限公司”官网首页（www.nmgsaiya.com)点击“浮动窗口”下载《招聘报名登记表》）、近期1寸证件电子照片、身份证正反面（扫描件）、学历学位证书（扫描件）、教育部学历证书电子注册备案表电子版(学信网下载)、执(职、从)业资格证书以及岗位资格条件所需的证明工作或研究成果等材料（扫描件）等个人材料压缩打包后发送至报名邮箱，邮箱地址：saiyahr@vip.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（2）请应聘人员按照指定邮件标题格式报名，不按要求者取消应聘资格，邮件标题格式：“报考部门+岗位类别+姓名+联系方式”。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（3）请应聘人员详细阅读岗位要求及条件，对招聘简章要求提供的报名材料电子版必须按要求附齐。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（4）不符合报名条件的人员不得报名，一人限报一个岗位，多报无效。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pacing w:val="8"/>
          <w:sz w:val="22"/>
          <w:szCs w:val="22"/>
          <w:bdr w:val="none" w:color="auto" w:sz="0" w:space="0"/>
        </w:rPr>
        <w:t>（三）资格初审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报考者成功提交信息后一个工作日内即可查询初审结果。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资格初审时间为：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第一、二批次：2019年4月22日至4月28日截止；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第三批次：2019年4月22日至5月31日截止。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pacing w:val="8"/>
          <w:sz w:val="22"/>
          <w:szCs w:val="22"/>
          <w:bdr w:val="none" w:color="auto" w:sz="0" w:space="0"/>
        </w:rPr>
        <w:t>（四）打印准考证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第一、二批次：2019年5月9日至5月10日；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第三批次：2019年6月11日至6月12日。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七、考试及资格复审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第一、二批次：2019年5月12日（具体笔试时间、地点等以准考证为准）；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第三批次2019年6月15日（具体笔试时间、地点等以准考证为准）。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（二）资格复审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第一、二批次：2019年5月17日（具体时间、地点以资格复审通知书为准）；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第三批次：2019年6月21日（具体时间、地点以资格复审通知书为准）。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应聘第一、二批次应聘人员笔试成绩通过，需提供以下资格复审材料（逾期未提供资格复审材料的视为放弃笔试成绩，不得参加面试）。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（1）《报名登记表》（一式两份，在报名系统直接下载）。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（2）《资格复审通知书》（一式两份，在报名系统直接下载）。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3）身份证、毕业证、学位证和全日制普通高校专科及以上学历《教育部学历证书电子注册备案表》(2001年及以后毕业的可在中国高等教育学生信息网下载，2001年以前毕业的只提供毕业证和学位证即可)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（4）个人荣誉及岗位要求的相关资质证书原件。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（5）呼和浩特市地铁运营有限公司对应聘者提供的所有材料进行查验，一经发现有弄虚作假者，将取消应聘者考试资格同时纳入失信名单。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第一、二批次：2019年5月18日至5月20日（具体面试时间、地点等以面试通知书为准），根据岗位报考人数按照1:3的比例筛选确定进入面试环节人员；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第三批次：2019年6月22日至6月23日（具体面试时间、地点等以面试通知书为准），根据岗位报考人数按照1:3的比例筛选确定进入面试环节人员。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pacing w:val="8"/>
          <w:sz w:val="25"/>
          <w:szCs w:val="25"/>
          <w:bdr w:val="none" w:color="auto" w:sz="0" w:space="0"/>
        </w:rPr>
        <w:t>八、体 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（一）</w:t>
      </w:r>
      <w:r>
        <w:rPr>
          <w:rStyle w:val="6"/>
          <w:rFonts w:hint="default" w:ascii="仿宋_GB2312" w:eastAsia="仿宋_GB2312" w:cs="仿宋_GB2312"/>
          <w:color w:val="333333"/>
          <w:sz w:val="22"/>
          <w:szCs w:val="22"/>
          <w:bdr w:val="none" w:color="auto" w:sz="0" w:space="0"/>
        </w:rPr>
        <w:t>对特殊岗位人选应符合附件要求及用人单位的岗位健康要求进行体检。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（二）</w:t>
      </w:r>
      <w:r>
        <w:rPr>
          <w:rStyle w:val="6"/>
          <w:rFonts w:hint="default" w:ascii="仿宋_GB2312" w:eastAsia="仿宋_GB2312" w:cs="仿宋_GB2312"/>
          <w:color w:val="333333"/>
          <w:sz w:val="22"/>
          <w:szCs w:val="22"/>
          <w:bdr w:val="none" w:color="auto" w:sz="0" w:space="0"/>
        </w:rPr>
        <w:t>无具体健康要求的，参照《公务员录用体检通用标准(试行)》执行。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（三）</w:t>
      </w:r>
      <w:r>
        <w:rPr>
          <w:rStyle w:val="6"/>
          <w:rFonts w:hint="default" w:ascii="仿宋_GB2312" w:eastAsia="仿宋_GB2312" w:cs="仿宋_GB2312"/>
          <w:color w:val="333333"/>
          <w:sz w:val="22"/>
          <w:szCs w:val="22"/>
          <w:bdr w:val="none" w:color="auto" w:sz="0" w:space="0"/>
        </w:rPr>
        <w:t>对于未体检人员或因本人原因无法完成体检全部项目者视为自动放弃。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（四）</w:t>
      </w:r>
      <w:r>
        <w:rPr>
          <w:rStyle w:val="6"/>
          <w:rFonts w:hint="default" w:ascii="仿宋_GB2312" w:eastAsia="仿宋_GB2312" w:cs="仿宋_GB2312"/>
          <w:color w:val="333333"/>
          <w:sz w:val="22"/>
          <w:szCs w:val="22"/>
          <w:bdr w:val="none" w:color="auto" w:sz="0" w:space="0"/>
        </w:rPr>
        <w:t>体检合格者予以拟聘，体检费用考生自理。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（五）</w:t>
      </w:r>
      <w:r>
        <w:rPr>
          <w:rStyle w:val="6"/>
          <w:rFonts w:hint="default" w:ascii="仿宋_GB2312" w:eastAsia="仿宋_GB2312" w:cs="仿宋_GB2312"/>
          <w:color w:val="333333"/>
          <w:sz w:val="22"/>
          <w:szCs w:val="22"/>
          <w:bdr w:val="none" w:color="auto" w:sz="0" w:space="0"/>
        </w:rPr>
        <w:t>因体检不合格、本人自愿放弃录用导致的招聘岗位空缺，根据招聘岗位人数总成绩排名顺序由高至低依次递补（具体体检时间、地点以官网公告为准）。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九、试用期及培训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jc w:val="both"/>
      </w:pPr>
      <w:r>
        <w:rPr>
          <w:rStyle w:val="6"/>
          <w:rFonts w:hint="eastAsia" w:ascii="黑体" w:hAnsi="宋体" w:eastAsia="黑体" w:cs="黑体"/>
          <w:color w:val="333333"/>
          <w:sz w:val="31"/>
          <w:szCs w:val="31"/>
          <w:bdr w:val="none" w:color="auto" w:sz="0" w:space="0"/>
        </w:rPr>
        <w:t>    </w:t>
      </w:r>
      <w:r>
        <w:rPr>
          <w:rStyle w:val="6"/>
          <w:rFonts w:hint="default" w:ascii="楷体_GB2312" w:eastAsia="楷体_GB2312" w:cs="楷体_GB2312"/>
          <w:color w:val="333333"/>
          <w:sz w:val="22"/>
          <w:szCs w:val="22"/>
          <w:bdr w:val="none" w:color="auto" w:sz="0" w:space="0"/>
        </w:rPr>
        <w:t>（一）</w:t>
      </w:r>
      <w:r>
        <w:rPr>
          <w:rStyle w:val="6"/>
          <w:rFonts w:hint="default" w:ascii="仿宋_GB2312" w:eastAsia="仿宋_GB2312" w:cs="仿宋_GB2312"/>
          <w:color w:val="333333"/>
          <w:sz w:val="22"/>
          <w:szCs w:val="22"/>
          <w:bdr w:val="none" w:color="auto" w:sz="0" w:space="0"/>
        </w:rPr>
        <w:t>试用期为2个月，试用期薪酬按照呼和浩特市地铁运营有限公司薪酬管理办法发放。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jc w:val="both"/>
      </w:pPr>
      <w:r>
        <w:rPr>
          <w:rStyle w:val="6"/>
          <w:rFonts w:ascii="仿宋" w:hAnsi="仿宋" w:eastAsia="仿宋" w:cs="仿宋"/>
          <w:color w:val="333333"/>
          <w:sz w:val="31"/>
          <w:szCs w:val="31"/>
          <w:bdr w:val="none" w:color="auto" w:sz="0" w:space="0"/>
        </w:rPr>
        <w:t>    </w:t>
      </w:r>
      <w:r>
        <w:rPr>
          <w:rStyle w:val="6"/>
          <w:rFonts w:hint="default" w:ascii="楷体_GB2312" w:eastAsia="楷体_GB2312" w:cs="楷体_GB2312"/>
          <w:color w:val="333333"/>
          <w:sz w:val="22"/>
          <w:szCs w:val="22"/>
          <w:bdr w:val="none" w:color="auto" w:sz="0" w:space="0"/>
        </w:rPr>
        <w:t>（二）</w:t>
      </w:r>
      <w:r>
        <w:rPr>
          <w:rStyle w:val="6"/>
          <w:rFonts w:hint="default" w:ascii="仿宋_GB2312" w:eastAsia="仿宋_GB2312" w:cs="仿宋_GB2312"/>
          <w:color w:val="333333"/>
          <w:sz w:val="22"/>
          <w:szCs w:val="22"/>
          <w:bdr w:val="none" w:color="auto" w:sz="0" w:space="0"/>
        </w:rPr>
        <w:t>所有拟录用人员按要求进行岗位培训。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1.培训时间为3个月至8个月（根据所报岗位的培训要求，呼和浩特市地铁运营有限公司制定培训计划）。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2.培训期发放生活补助，与试用期工资相同，培训合格后实行岗位工资制度。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3.培训不合格者、不能取得上岗操作证书者解除劳动合同。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4.所有拟录用人员在培训期与呼和浩特市地铁运营有限公司签订《呼和浩特市地铁运营有限公司培训服务协议》，确定服务期限、违约追究等责任划分。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5.所有拟录用人员培训考核合格后与呼和浩特市地铁运营有限公司首次签订1年劳动合同，劳动合同期满前经考核合格后办理续签手续。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（三）</w:t>
      </w:r>
      <w:r>
        <w:rPr>
          <w:rStyle w:val="6"/>
          <w:rFonts w:hint="default" w:ascii="仿宋_GB2312" w:eastAsia="仿宋_GB2312" w:cs="仿宋_GB2312"/>
          <w:color w:val="333333"/>
          <w:sz w:val="22"/>
          <w:szCs w:val="22"/>
          <w:bdr w:val="none" w:color="auto" w:sz="0" w:space="0"/>
        </w:rPr>
        <w:t>通知拟录用人员报到时间暂定为: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45"/>
        <w:jc w:val="both"/>
      </w:pPr>
      <w:r>
        <w:rPr>
          <w:rStyle w:val="6"/>
          <w:rFonts w:hint="default" w:ascii="仿宋_GB2312" w:eastAsia="仿宋_GB2312" w:cs="仿宋_GB2312"/>
          <w:color w:val="333333"/>
          <w:sz w:val="22"/>
          <w:szCs w:val="22"/>
          <w:bdr w:val="none" w:color="auto" w:sz="0" w:space="0"/>
        </w:rPr>
        <w:t>第一、二批次：2019年6月3日；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45"/>
        <w:jc w:val="both"/>
      </w:pPr>
      <w:r>
        <w:rPr>
          <w:rStyle w:val="6"/>
          <w:rFonts w:hint="default" w:ascii="仿宋_GB2312" w:eastAsia="仿宋_GB2312" w:cs="仿宋_GB2312"/>
          <w:color w:val="333333"/>
          <w:sz w:val="22"/>
          <w:szCs w:val="22"/>
          <w:bdr w:val="none" w:color="auto" w:sz="0" w:space="0"/>
        </w:rPr>
        <w:t>第三批次：2019年7月3日。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45"/>
        <w:jc w:val="both"/>
      </w:pPr>
      <w:r>
        <w:rPr>
          <w:rStyle w:val="6"/>
          <w:rFonts w:hint="eastAsia" w:ascii="黑体" w:hAnsi="宋体" w:eastAsia="黑体" w:cs="黑体"/>
          <w:color w:val="333333"/>
          <w:sz w:val="25"/>
          <w:szCs w:val="25"/>
          <w:bdr w:val="none" w:color="auto" w:sz="0" w:space="0"/>
        </w:rPr>
        <w:t>十、背景调查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通过上述考评方式，确定拟录用名单，对拟录用人员进行资格审查。包括：学历、资格证书、政治审查等方面。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     </w:t>
      </w:r>
      <w:r>
        <w:rPr>
          <w:rStyle w:val="6"/>
          <w:rFonts w:hint="eastAsia" w:ascii="黑体" w:hAnsi="宋体" w:eastAsia="黑体" w:cs="黑体"/>
          <w:color w:val="333333"/>
          <w:sz w:val="25"/>
          <w:szCs w:val="25"/>
          <w:bdr w:val="none" w:color="auto" w:sz="0" w:space="0"/>
        </w:rPr>
        <w:t>十一、录用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拟录取结果在“呼和浩特地铁”官网、“呼和浩特地铁”微信公众号、内蒙古赛雅人力资源服务有限公司官网进行公示，公示期为5个工作日，每个岗位的递补人员根据招聘人数按总成绩排名顺序由高至低依次递补。通过笔试、面试成绩和体检结果确定拟录用人员，经培训合格并取得上岗操作证书者，由呼和浩特市地铁运营有限公司确定录用，并依据法律法规陆续办理录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十二、纪律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（一）</w:t>
      </w:r>
      <w:r>
        <w:rPr>
          <w:rStyle w:val="6"/>
          <w:rFonts w:hint="default" w:ascii="仿宋_GB2312" w:eastAsia="仿宋_GB2312" w:cs="仿宋_GB2312"/>
          <w:color w:val="333333"/>
          <w:sz w:val="22"/>
          <w:szCs w:val="22"/>
          <w:bdr w:val="none" w:color="auto" w:sz="0" w:space="0"/>
        </w:rPr>
        <w:t>实行回避制度。凡应聘人员与公司负责人有夫妻关系、直系血亲关系、三代以内旁系血亲或近姻亲关系者，不得应聘有直接上下级领导关系的岗位。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（二）</w:t>
      </w:r>
      <w:r>
        <w:rPr>
          <w:rStyle w:val="6"/>
          <w:rFonts w:hint="default" w:ascii="仿宋_GB2312" w:eastAsia="仿宋_GB2312" w:cs="仿宋_GB2312"/>
          <w:color w:val="333333"/>
          <w:sz w:val="22"/>
          <w:szCs w:val="22"/>
          <w:bdr w:val="none" w:color="auto" w:sz="0" w:space="0"/>
        </w:rPr>
        <w:t>对报考人员在招考过程中（不仅限于报名、初审、笔试、材料提供、面试、录用等阶段），发现存在弄虚作假行为均取消招录资格。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eastAsia" w:ascii="黑体" w:hAnsi="宋体" w:eastAsia="黑体" w:cs="黑体"/>
          <w:color w:val="333333"/>
          <w:sz w:val="25"/>
          <w:szCs w:val="25"/>
          <w:bdr w:val="none" w:color="auto" w:sz="0" w:space="0"/>
        </w:rPr>
        <w:t>十三、其他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（一）</w:t>
      </w:r>
      <w:r>
        <w:rPr>
          <w:rStyle w:val="6"/>
          <w:rFonts w:hint="default" w:ascii="仿宋_GB2312" w:eastAsia="仿宋_GB2312" w:cs="仿宋_GB2312"/>
          <w:color w:val="333333"/>
          <w:sz w:val="22"/>
          <w:szCs w:val="22"/>
          <w:bdr w:val="none" w:color="auto" w:sz="0" w:space="0"/>
        </w:rPr>
        <w:t>本次招聘不组织培训活动，任何假借考试命题组、培训机构等名义举办的辅导班、辅导网站或发行的出版物，均与本次考试无关。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（二）</w:t>
      </w:r>
      <w:r>
        <w:rPr>
          <w:rStyle w:val="6"/>
          <w:rFonts w:hint="default" w:ascii="仿宋_GB2312" w:eastAsia="仿宋_GB2312" w:cs="仿宋_GB2312"/>
          <w:color w:val="333333"/>
          <w:sz w:val="22"/>
          <w:szCs w:val="22"/>
          <w:bdr w:val="none" w:color="auto" w:sz="0" w:space="0"/>
        </w:rPr>
        <w:t>考生查询成绩、打印准考证、资格复审及面试通知书等信息可通过报名系统进行查询；有关笔试、面试、资格复审时间及地点等相关公告将通过“呼和浩特地铁”官网、“呼和浩特地铁”微信公众号、内蒙古赛雅人力资源服务有限公司官网进行发布，请随时予以关注不在另行通知。若应聘人员未在规定时间内完成相关步骤，视同弃权，我单位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（三）</w:t>
      </w:r>
      <w:r>
        <w:rPr>
          <w:rStyle w:val="6"/>
          <w:rFonts w:hint="default" w:ascii="仿宋_GB2312" w:eastAsia="仿宋_GB2312" w:cs="仿宋_GB2312"/>
          <w:color w:val="333333"/>
          <w:sz w:val="22"/>
          <w:szCs w:val="22"/>
          <w:bdr w:val="none" w:color="auto" w:sz="0" w:space="0"/>
        </w:rPr>
        <w:t>初审通过者请于招聘简章规定的缴费时间缴纳考务费，考务费120元（此次招聘不属于国家专项拨款范畴，不享受国家补贴），考务费由第三方公司收取，与呼和浩特市地铁运营有限公司无关。考生缴费成功之后，因个人原因放弃考试的不予退还考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（四）</w:t>
      </w:r>
      <w:r>
        <w:rPr>
          <w:rStyle w:val="6"/>
          <w:rFonts w:hint="default" w:ascii="仿宋_GB2312" w:eastAsia="仿宋_GB2312" w:cs="仿宋_GB2312"/>
          <w:color w:val="333333"/>
          <w:sz w:val="22"/>
          <w:szCs w:val="22"/>
          <w:bdr w:val="none" w:color="auto" w:sz="0" w:space="0"/>
        </w:rPr>
        <w:t>本次招聘呼和浩特市地铁运营有限公司授权内蒙古赛雅人力资源服务有限公司为唯一组织实施单位，任何假借呼和浩特市地铁运营有限公司开展的活动，与本公司无关。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（五）</w:t>
      </w:r>
      <w:r>
        <w:rPr>
          <w:rStyle w:val="6"/>
          <w:rFonts w:hint="default" w:ascii="仿宋_GB2312" w:eastAsia="仿宋_GB2312" w:cs="仿宋_GB2312"/>
          <w:color w:val="333333"/>
          <w:sz w:val="22"/>
          <w:szCs w:val="22"/>
          <w:bdr w:val="none" w:color="auto" w:sz="0" w:space="0"/>
        </w:rPr>
        <w:t>呼和浩特市地铁运营有限公司保留对招聘专业和人数的调整权。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楷体_GB2312" w:eastAsia="楷体_GB2312" w:cs="楷体_GB2312"/>
          <w:color w:val="333333"/>
          <w:sz w:val="22"/>
          <w:szCs w:val="22"/>
          <w:bdr w:val="none" w:color="auto" w:sz="0" w:space="0"/>
        </w:rPr>
        <w:t>（六）</w:t>
      </w:r>
      <w:r>
        <w:rPr>
          <w:rStyle w:val="6"/>
          <w:rFonts w:hint="default" w:ascii="仿宋_GB2312" w:eastAsia="仿宋_GB2312" w:cs="仿宋_GB2312"/>
          <w:color w:val="333333"/>
          <w:sz w:val="22"/>
          <w:szCs w:val="22"/>
          <w:bdr w:val="none" w:color="auto" w:sz="0" w:space="0"/>
        </w:rPr>
        <w:t>本公告最终解释权归呼和浩特市地铁运营有限公司所有。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内蒙古赛雅人力资源服务有限公司0471-5168926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6"/>
          <w:rFonts w:hint="default" w:ascii="仿宋_GB2312" w:eastAsia="仿宋_GB2312" w:cs="仿宋_GB2312"/>
          <w:color w:val="333333"/>
          <w:sz w:val="22"/>
          <w:szCs w:val="22"/>
          <w:bdr w:val="none" w:color="auto" w:sz="0" w:space="0"/>
        </w:rPr>
        <w:t>报名网址：http://www.nmgsaiya.com</w:t>
      </w:r>
      <w:r>
        <w:rPr>
          <w:rFonts w:hint="default" w:ascii="仿宋_GB2312" w:eastAsia="仿宋_GB2312" w:cs="仿宋_GB2312"/>
          <w:color w:val="333333"/>
          <w:sz w:val="22"/>
          <w:szCs w:val="22"/>
          <w:bdr w:val="none" w:color="auto" w:sz="0" w:space="0"/>
        </w:rPr>
        <w:t> </w:t>
      </w:r>
      <w:r>
        <w:rPr>
          <w:rStyle w:val="6"/>
          <w:rFonts w:hint="default" w:ascii="仿宋_GB2312" w:eastAsia="仿宋_GB2312" w:cs="仿宋_GB2312"/>
          <w:color w:val="333333"/>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pPr>
      <w:r>
        <w:rPr>
          <w:rStyle w:val="6"/>
          <w:rFonts w:hint="eastAsia" w:ascii="仿宋" w:hAnsi="仿宋" w:eastAsia="仿宋" w:cs="仿宋"/>
          <w:color w:val="333333"/>
          <w:sz w:val="31"/>
          <w:szCs w:val="31"/>
          <w:bdr w:val="none" w:color="auto" w:sz="0" w:space="0"/>
        </w:rPr>
        <w:t>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both"/>
      </w:pPr>
      <w:r>
        <w:rPr>
          <w:rStyle w:val="6"/>
          <w:color w:val="333333"/>
          <w:sz w:val="25"/>
          <w:szCs w:val="25"/>
          <w:bdr w:val="none" w:color="auto" w:sz="0" w:space="0"/>
        </w:rPr>
        <w:t>呼和浩特市地铁人员招聘需求表（第一批次）</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5"/>
        <w:gridCol w:w="1367"/>
        <w:gridCol w:w="756"/>
        <w:gridCol w:w="1817"/>
        <w:gridCol w:w="4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部门</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岗位类别</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招聘人数</w:t>
            </w:r>
          </w:p>
        </w:tc>
        <w:tc>
          <w:tcPr>
            <w:tcW w:w="16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岗位概述</w:t>
            </w:r>
          </w:p>
        </w:tc>
        <w:tc>
          <w:tcPr>
            <w:tcW w:w="42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党群综合部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法律监察岗</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负责开展纪检监察工作相关法律事务。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1）法律等相关专业全日制硕士研究生及以上学历；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3）具有1年及以上法律事务相关工作经验。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党群综合部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党务干事岗</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负责开展党务工作事务。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1）哲学、汉语言文学相关专业全日制本科及以上学历；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2）年龄30周岁以下；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4）中共党员；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3）具有1年及以上党务工作相关经验。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物资部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固定资产管理主办</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负责开展制度建设、资产购置、资产接收、资产转固、资产调拨、封存启封、仓储盘点、报废管理和资产数据库等相关工作。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1）物流管理等相关等相关专业国民教育序列本科及以上学历；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2）具有3年及以上物资管理工作经验；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4）具有较强的团队合作能力、统计分析能力、沟通协调能力、学习能力；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5）拥有物流师专业资格证书或工程师及以上职称；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trPr>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仓库管理员</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负责开展物资仓储管理等工作，开展资产转固接收、封存启封、仓储、盘点、报废管理等工作。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1）物流管理等相关专业国民教育序列大专及以上学历；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3）具有相关专业资格证书、或具有5年及以上仓储管理工作经验；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4）持有叉车证或具有地铁、国铁、大型国企工作经验者优先录取。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供电部（供电车间）</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变电运检工</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39</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负责工班所辖变电运行设备的运行、维修工作，负责变电运行设备故障应急抢险及各种临时生产任务，为生产运营服务。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1）供电类相关专业全日制大专及以上学历；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2）具有2年以上供电专业工作经验；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4）具有特种作业操作证（高压及低压）；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5）具有地铁工作经验或有35kV以上电压等级变电所值班经验者、电缆中间头、终端头制作经验者优先。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客运营销部（客运车间）</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值班站长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28</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负责开展车站日常运营组织的综合监控和信息报送工作。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1）铁路运输管理、高速铁路客运服务、铁道交通运营管理等相关运输类专业全日制大专及以上学历；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2）具有交通行业3年及以上相关工作经验；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4）具有较强的理解判断能力、决策能力、开拓创新能力、组织协调能力、语言文字能力、业务实施能力；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5" w:hRule="atLeast"/>
        </w:trPr>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综控员</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30</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负责开展客运车间行车组织、设备监控。</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1）铁路运输管理、高速铁路客运服务、铁道交通运营管理等相关运输类专业全日制大专及以上学历；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2）具有交通行业2年以上相关工作经验；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4）具有较强的理解判断能力、决策能力、开拓创新能力、组织协调能力、语言文字能力、业务实施能力；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5" w:hRule="atLeast"/>
        </w:trPr>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站务员</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53</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负责开展客运车间行车组织、设备监控。</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2）具有国铁/地铁/航空/高铁等相关服务行业1年以上工作经验；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4）具有较强的理解判断能力、决策能力、开拓创新能力、组织协调能力、语言文字能力、业务实施能力；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5）女性身高160cm以上、男性170cm以上；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设备技术部（机电车间）</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综合维修工</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10</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对所辖综合机电、电扶梯、FAS/BAS专业设备进行日常维修、维保工作，并在抢修抢险工作中，积极发挥专业技能，保障地铁安全运营。</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1）低压弱电、电气工程、机电相关专业全日制大专及以上学历；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2）具有机电专业风、水、电、电梯、站台门、FAS/BAS等专业1年以上相关专业工作经验；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4）熟悉国家、行业相关法律法规及政策，熟悉轨道交通运营安全操作流程、生产流程、运营公司组织、管理、工作程序及总体工作情况；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5）具有特种作业操作证（低压）；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6）具有助理工程师及以上职称；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7）有地铁工作经验者优先录取。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5" w:hRule="atLeast"/>
        </w:trPr>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AFC维修工</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7</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对所辖AFC专业设备进行日常维修、维保工作，并在抢修抢险工作中，积极发挥专业技能，保障地铁安全运营。</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1）低压弱电、电气工程、机电相关全日制大专及以上学历；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2）具有1年以上相关专业工作经验；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4）熟悉国家、行业相关法律法规及政策，熟悉轨道交通运营安全操作流程、生产流程、运营公司组织、管理、工作程序及总体工作情况；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5）具有特种作业操作证（低压）；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6）具有助理工程师及以上职称；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7）有地铁或银行机具等行业服务工作经验者优先录用。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设备技术部（工建车间）</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探伤/检修/桥隧/线路/巡检工</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35</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负责工班所辖线路专业设备日常检修、抢险抢修、应急处置等方面工作。负责工班所辖线路的钢轨探伤、抢险抢修、应急处置等方面工作。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1）土木工程、桥梁等相关专业全日制大专及以上学历；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2）具有桥隧/探伤/轨道检修/线路2年以上相关专业工作经验；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4）熟悉国家、行业相关法律法规及政策，熟悉轨道交通运营安全操作流程、生产流程、运营公司组织、管理、工作程序及总体工作情况；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5）具有特种作业操作证（低压）；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6）具有助理工程师及以上职称；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7）有地铁工作、具有操作轨检仪或参与轨检车数据分析一年及以上工作经验者优先录取。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8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调度部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电力及防灾环控调度</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9</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负责开展本专业的制度建设、决策支持、生产工作等相关工作，为安全生产运营服务。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1）电力系统相关专业全日制大专及以上学历；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3）具有助理工程师及以上职称；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4）有3年以上国铁、地铁交通电力、环控调度经验者优先录取。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5" w:hRule="atLeast"/>
        </w:trPr>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行车调度</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负责监控、指挥列车运行、监视设备运转情况，下达指挥或控制指令等工作。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1）轨道交通运营管理、城市轨道交通 、铁道工程、铁道自动化（信号）全日制大专及以上学历；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3）具有助理工程师及以上职称；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4）具有地铁工作经验，或持有信号楼值班员证、行车值班员证者优先录取。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安全监察部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运营安全副主办</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负责开展制度建设、行车、车辆相关日常管理、监督检查、应急管理、事故管理、宣传教育等工作，为安全生产运营服务。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1）安全管理等相关专业全日制大专及以上学历；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2）具有1年以上交通行业，运营安全管理、行车安全管理、车辆安全管理相关管理工作经验；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4）责任心强，具有团队合作精神和良好的沟通能力、协作能力，具有良好的口头与书面表达能力；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5）具有安全管理相关专业助理工程师及以上职称；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场段安全副主办</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9</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负责开展制度建设、车辆段及周边的综合治理、专项治理等相关工作，为安全生产运营服务。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1）安全管理等相关专业全日制大专及以上学历；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2）有1年以上交通行业、场段安全管理相关管理工作经验；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4）责任心强，具有团队合作精神和良好的沟通能力、协作能力，具有良好的口头与书面表达能力；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5）具有安全管理相关专业助理工程师及以上职称；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jc w:val="both"/>
      </w:pPr>
      <w:r>
        <w:rPr>
          <w:rStyle w:val="6"/>
          <w:rFonts w:hint="eastAsia" w:ascii="仿宋" w:hAnsi="仿宋" w:eastAsia="仿宋" w:cs="仿宋"/>
          <w:color w:val="333333"/>
          <w:sz w:val="31"/>
          <w:szCs w:val="31"/>
          <w:bdr w:val="none" w:color="auto" w:sz="0" w:space="0"/>
        </w:rPr>
        <w:t>附件二：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jc w:val="both"/>
      </w:pPr>
      <w:r>
        <w:rPr>
          <w:rStyle w:val="6"/>
          <w:color w:val="333333"/>
          <w:sz w:val="25"/>
          <w:szCs w:val="25"/>
          <w:bdr w:val="none" w:color="auto" w:sz="0" w:space="0"/>
        </w:rPr>
        <w:t>呼和浩特市地铁校园招聘需求表（第二批次）</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9"/>
        <w:gridCol w:w="1757"/>
        <w:gridCol w:w="2075"/>
        <w:gridCol w:w="1757"/>
        <w:gridCol w:w="1690"/>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rPr>
        <w:tc>
          <w:tcPr>
            <w:tcW w:w="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黑体" w:hAnsi="宋体" w:eastAsia="黑体" w:cs="黑体"/>
                <w:color w:val="000000"/>
                <w:sz w:val="24"/>
                <w:szCs w:val="24"/>
                <w:bdr w:val="none" w:color="auto" w:sz="0" w:space="0"/>
              </w:rPr>
              <w:t>序号</w:t>
            </w:r>
          </w:p>
        </w:tc>
        <w:tc>
          <w:tcPr>
            <w:tcW w:w="157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黑体" w:hAnsi="宋体" w:eastAsia="黑体" w:cs="黑体"/>
                <w:color w:val="000000"/>
                <w:sz w:val="24"/>
                <w:szCs w:val="24"/>
                <w:bdr w:val="none" w:color="auto" w:sz="0" w:space="0"/>
              </w:rPr>
              <w:t>岗位</w:t>
            </w:r>
          </w:p>
        </w:tc>
        <w:tc>
          <w:tcPr>
            <w:tcW w:w="186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黑体" w:hAnsi="宋体" w:eastAsia="黑体" w:cs="黑体"/>
                <w:color w:val="000000"/>
                <w:sz w:val="24"/>
                <w:szCs w:val="24"/>
                <w:bdr w:val="none" w:color="auto" w:sz="0" w:space="0"/>
              </w:rPr>
              <w:t>专业</w:t>
            </w:r>
          </w:p>
        </w:tc>
        <w:tc>
          <w:tcPr>
            <w:tcW w:w="157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黑体" w:hAnsi="宋体" w:eastAsia="黑体" w:cs="黑体"/>
                <w:color w:val="000000"/>
                <w:sz w:val="24"/>
                <w:szCs w:val="24"/>
                <w:bdr w:val="none" w:color="auto" w:sz="0" w:space="0"/>
              </w:rPr>
              <w:t>计划招聘人数</w:t>
            </w:r>
          </w:p>
        </w:tc>
        <w:tc>
          <w:tcPr>
            <w:tcW w:w="1515" w:type="dxa"/>
            <w:tcBorders>
              <w:top w:val="single" w:color="000000" w:sz="6" w:space="0"/>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黑体" w:hAnsi="宋体" w:eastAsia="黑体" w:cs="黑体"/>
                <w:color w:val="000000"/>
                <w:sz w:val="24"/>
                <w:szCs w:val="24"/>
                <w:bdr w:val="none" w:color="auto" w:sz="0" w:space="0"/>
              </w:rPr>
              <w:t>岗位</w:t>
            </w:r>
          </w:p>
        </w:tc>
        <w:tc>
          <w:tcPr>
            <w:tcW w:w="1350" w:type="dxa"/>
            <w:tcBorders>
              <w:top w:val="single" w:color="000000" w:sz="6" w:space="0"/>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黑体" w:hAnsi="宋体" w:eastAsia="黑体" w:cs="黑体"/>
                <w:color w:val="000000"/>
                <w:sz w:val="24"/>
                <w:szCs w:val="24"/>
                <w:bdr w:val="none" w:color="auto" w:sz="0" w:space="0"/>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55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1</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人力资源专员</w:t>
            </w:r>
          </w:p>
        </w:tc>
        <w:tc>
          <w:tcPr>
            <w:tcW w:w="186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人力资源管理、企业管理相关专业本科及以上学历</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2</w:t>
            </w:r>
          </w:p>
        </w:tc>
        <w:tc>
          <w:tcPr>
            <w:tcW w:w="1515"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人力资源部</w:t>
            </w:r>
          </w:p>
        </w:tc>
        <w:tc>
          <w:tcPr>
            <w:tcW w:w="1350" w:type="dxa"/>
            <w:tcBorders>
              <w:top w:val="nil"/>
              <w:left w:val="nil"/>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55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2</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热线员</w:t>
            </w:r>
          </w:p>
        </w:tc>
        <w:tc>
          <w:tcPr>
            <w:tcW w:w="186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英语、播音主持、蒙语相关专业大专及以上学历</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9</w:t>
            </w:r>
          </w:p>
        </w:tc>
        <w:tc>
          <w:tcPr>
            <w:tcW w:w="1515"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生产操作人员</w:t>
            </w:r>
          </w:p>
        </w:tc>
        <w:tc>
          <w:tcPr>
            <w:tcW w:w="1350" w:type="dxa"/>
            <w:tcBorders>
              <w:top w:val="nil"/>
              <w:left w:val="nil"/>
              <w:bottom w:val="single" w:color="auto"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会蒙语优先录取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55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3</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综控员</w:t>
            </w:r>
          </w:p>
        </w:tc>
        <w:tc>
          <w:tcPr>
            <w:tcW w:w="186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铁道运输管理、城市轨道交通运营管理、铁道自动化（信号）相关专业大专及以上学历</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35</w:t>
            </w:r>
          </w:p>
        </w:tc>
        <w:tc>
          <w:tcPr>
            <w:tcW w:w="1515"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生产操作人员</w:t>
            </w:r>
          </w:p>
        </w:tc>
        <w:tc>
          <w:tcPr>
            <w:tcW w:w="1350" w:type="dxa"/>
            <w:tcBorders>
              <w:top w:val="nil"/>
              <w:left w:val="nil"/>
              <w:bottom w:val="single" w:color="auto" w:sz="6" w:space="0"/>
              <w:right w:val="single" w:color="000000" w:sz="6" w:space="0"/>
            </w:tcBorders>
            <w:shd w:val="clear"/>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trPr>
        <w:tc>
          <w:tcPr>
            <w:tcW w:w="55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4</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站务员</w:t>
            </w:r>
          </w:p>
        </w:tc>
        <w:tc>
          <w:tcPr>
            <w:tcW w:w="186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铁道交通运营管理、城市轨道交通运营管理、高速铁路客运服务、空中乘务、高铁乘务相关专业大专及以上学历</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45</w:t>
            </w:r>
          </w:p>
        </w:tc>
        <w:tc>
          <w:tcPr>
            <w:tcW w:w="1515"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生产操作人员</w:t>
            </w:r>
          </w:p>
        </w:tc>
        <w:tc>
          <w:tcPr>
            <w:tcW w:w="1350" w:type="dxa"/>
            <w:tcBorders>
              <w:top w:val="nil"/>
              <w:left w:val="nil"/>
              <w:bottom w:val="single" w:color="auto"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女性身高160cm以上、男性170cm以上。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55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5</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接触网运检工</w:t>
            </w:r>
          </w:p>
        </w:tc>
        <w:tc>
          <w:tcPr>
            <w:tcW w:w="186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电气工程、电气信息、电力系统及其自动化、供配电相关专业大专及以上学历</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21</w:t>
            </w:r>
          </w:p>
        </w:tc>
        <w:tc>
          <w:tcPr>
            <w:tcW w:w="1515"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生产操作人员</w:t>
            </w:r>
          </w:p>
        </w:tc>
        <w:tc>
          <w:tcPr>
            <w:tcW w:w="1350" w:type="dxa"/>
            <w:tcBorders>
              <w:top w:val="nil"/>
              <w:left w:val="nil"/>
              <w:bottom w:val="single" w:color="auto"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5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6</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AFC维修工</w:t>
            </w:r>
          </w:p>
        </w:tc>
        <w:tc>
          <w:tcPr>
            <w:tcW w:w="186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机电一体化、电气自动化相关专业大专及以上学历</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15</w:t>
            </w:r>
          </w:p>
        </w:tc>
        <w:tc>
          <w:tcPr>
            <w:tcW w:w="1515"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生产操作人员</w:t>
            </w:r>
          </w:p>
        </w:tc>
        <w:tc>
          <w:tcPr>
            <w:tcW w:w="1350" w:type="dxa"/>
            <w:tcBorders>
              <w:top w:val="nil"/>
              <w:left w:val="nil"/>
              <w:bottom w:val="single" w:color="auto"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555" w:type="dxa"/>
            <w:tcBorders>
              <w:top w:val="nil"/>
              <w:left w:val="single" w:color="000000" w:sz="6" w:space="0"/>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7</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综合维修工</w:t>
            </w:r>
          </w:p>
        </w:tc>
        <w:tc>
          <w:tcPr>
            <w:tcW w:w="186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数控技术、机电一体化、电气自动相关专业化大专及以上学历</w:t>
            </w:r>
          </w:p>
        </w:tc>
        <w:tc>
          <w:tcPr>
            <w:tcW w:w="15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Style w:val="6"/>
                <w:rFonts w:hint="eastAsia" w:ascii="仿宋" w:hAnsi="仿宋" w:eastAsia="仿宋" w:cs="仿宋"/>
                <w:color w:val="000000"/>
                <w:sz w:val="24"/>
                <w:szCs w:val="24"/>
                <w:bdr w:val="none" w:color="auto" w:sz="0" w:space="0"/>
              </w:rPr>
              <w:t>17</w:t>
            </w:r>
          </w:p>
        </w:tc>
        <w:tc>
          <w:tcPr>
            <w:tcW w:w="1515"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生产操作人员</w:t>
            </w:r>
          </w:p>
        </w:tc>
        <w:tc>
          <w:tcPr>
            <w:tcW w:w="1350" w:type="dxa"/>
            <w:tcBorders>
              <w:top w:val="nil"/>
              <w:left w:val="nil"/>
              <w:bottom w:val="single" w:color="000000" w:sz="6" w:space="0"/>
              <w:right w:val="single" w:color="000000" w:sz="6" w:space="0"/>
            </w:tcBorders>
            <w:shd w:val="clear"/>
            <w:noWrap/>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color w:val="000000"/>
                <w:sz w:val="24"/>
                <w:szCs w:val="24"/>
                <w:bdr w:val="none" w:color="auto" w:sz="0" w:space="0"/>
              </w:rPr>
              <w:t>男性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pPr>
      <w:r>
        <w:rPr>
          <w:rStyle w:val="6"/>
          <w:rFonts w:hint="eastAsia" w:ascii="仿宋" w:hAnsi="仿宋" w:eastAsia="仿宋" w:cs="仿宋"/>
          <w:color w:val="333333"/>
          <w:sz w:val="31"/>
          <w:szCs w:val="31"/>
          <w:bdr w:val="none" w:color="auto" w:sz="0" w:space="0"/>
        </w:rPr>
        <w:t>附件三：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both"/>
      </w:pPr>
      <w:r>
        <w:rPr>
          <w:rStyle w:val="6"/>
          <w:color w:val="333333"/>
          <w:sz w:val="25"/>
          <w:szCs w:val="25"/>
          <w:bdr w:val="none" w:color="auto" w:sz="0" w:space="0"/>
        </w:rPr>
        <w:t>呼和浩特市地铁人员招聘需求表（第三批次）</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5"/>
        <w:gridCol w:w="1367"/>
        <w:gridCol w:w="756"/>
        <w:gridCol w:w="1817"/>
        <w:gridCol w:w="4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部门</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岗位类别</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招聘人数</w:t>
            </w:r>
          </w:p>
        </w:tc>
        <w:tc>
          <w:tcPr>
            <w:tcW w:w="16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岗位概述</w:t>
            </w:r>
          </w:p>
        </w:tc>
        <w:tc>
          <w:tcPr>
            <w:tcW w:w="42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黑体" w:hAnsi="宋体" w:eastAsia="黑体" w:cs="黑体"/>
                <w:sz w:val="21"/>
                <w:szCs w:val="21"/>
                <w:bdr w:val="none" w:color="auto" w:sz="0" w:space="0"/>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人力资源部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薪酬绩效副部长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负责制度建设、决策支持、薪酬与绩效管理、保险与福利管理以及基础管理等方面的工作。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1）人力资源管理等相关专业全日制本科及以上学历；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2）在大型企业从事人力资源管理工作5年及以上，熟悉人力资源管理六大模块工作；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4）具有较强的团队合作能力、统计分析能力、沟通协调能力、学习能力；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5）具备工程师职称或人力资源管理师二级职业资格；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6）有地铁行业人力资源管理岗位经验者优先录取。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人力资源部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招聘培训副部长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负责制度建设、决策支持、人力资源规划、招聘与配置管理、劳动关系管理、培训与开发管理基础管理等方面的工作。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1）人力资源管理等相关专业全日制本科及以上学历；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2）在大型企业从事人力资源管理工作5年及以上，熟悉人力资源管理六大模块工作；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4）具有较强的团队合作能力、统计分析能力、沟通协调能力、学习能力；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5）具备工程师职称或人力资源管理师二级职业资格；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6）有地铁行业人力资源管理岗位经验者优先录取。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6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供电部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牵引系统、高压系统、低压系统、电力自动化系统、电力电缆、接触网等专业的制度建设、运行管理、维修管理、安全管理、培训管理、物资管理、应急管理、新线建设等方面的工作，为安全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1）供电类相关专业国民教育序列本科及以上学历；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2）熟悉供电专业及相关管理知识；熟悉国家、地方、企业本岗位相关政策、法律法规、规章制度；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4）具有供电专业管理工作3年及以上工作经历；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5）具有地铁供电专业工作经验者优先录取。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供电部（供电车间）</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低压副主任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负责开展车间低压系统、电力自动化等专业的制度建设、运行管理、维修管理、安全管理、培训管理、质量管理、物资管理、应急管理、新线建设等方面工作。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1）供电类相关专业国民教育序列本科及以上学历；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2）熟悉供电专业及相关管理知识；熟悉国家、地方、企业本岗位相关政策、法律法规、规章制度；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4）具有供电专业管理工作3年及以上工作经历，或担任工班长3年及以上；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5）具有特种作业操作证（高压及低压）；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6）具有地铁供电专业工作经验者优先录取。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客运营销部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行车客运副部长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负责行车及客运专业制度建设、决策支持、行车管理、客运管理、安全管理、培训管理、应急管理、物资管理、基础管理等工作。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1）铁路或轨道交通相关专业国民教育序列本科及以上学历；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2）具有客运行车及运营安全管理工作5年及以上经验；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4）具有轨道交通类/交通运输类工程师职称；5）有地铁工作经验者优先录取。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客运营销部（乘务车间）</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场段管理副主任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负责落实段场运营生产安全管理工作。参与组织完成制度建设、生产管理、安全管理、培训管理、质量管理、应急管理、财务管理、物资管理、新线建设等相关工作。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1）交通运输、交通管理相关专业国民教育序列本科及以上学历；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2）具有乘务管理工作3年及以上工作经验；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4）具有轨道交通类/交通运输类工程师职称；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电客车司机管理副主任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负责落实电客车司机班运营生产安全管理工作。包括参与组织完成制度建设、生产管理、安全管理、培训管理、质量管理、应急管理、财务管理、物资管理、新线建设等相关工作。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1）交通运输、交通管理相关专业国民教育序列本科及以上学历；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2）具有乘务管理工作3年及以上工作经验；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4）具有轨道交通类/交通运输类工程师职称；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客运营销部（客运车间）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行车管理副主任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负责开展车间制度建设、行车管理、培训管理、质量管理、物资管理、应急管理、新线建设、基础管理等相关工作。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1）交通运输、交通管理相关专业国民教育序列本科及以上学历；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1）具有相关工作3年及以上工作经验；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4）具有轨道交通类/交通运输类工程师职称；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设备技术部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工建副部长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负责开展工建专业的制度建设、运行管理、维修管理、安全管理、培训管理、物资管理、应急管理、委外管理、新线建设等工作，为安全运营生产服务。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1）铁道工程、土木工程、交通工程等相关专业国民教育序列本科及以上学历；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2）具有地铁或国铁车站沿线及车辆段工务系统（轨道线路、桥隧、房屋建筑等）施工安装或运营维护保养有关生产管理、安全管理、5年及以上工作经验；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5）熟知、掌握轨道线路、桥隧、房屋建筑等相关专业知识；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5" w:hRule="atLeast"/>
        </w:trPr>
        <w:tc>
          <w:tcPr>
            <w:tcW w:w="8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设备技术部（机电车间）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通风空调副主任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负责开展通风空调专业的制度建设、运行管理、维修管理、安全管理、培训管理、质量管理、物资管理、应急管理、新线建设等方面的工作。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1）低压弱电、电气工程、机电相关专业国民教育序列本科及以上学历；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2）具备3年以上相关专业管理经验；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5）熟知掌握机电通风空调相关专业知识；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5" w:hRule="atLeast"/>
        </w:trPr>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给排水副主任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负责开展给排水专业的制度建设、运行管理、维修管理、安全管理、培训管理、质量管理、物资管理、应急管理、新线建设等方面的工作。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1）给排水工程、环境工程等相关专业国民教育序列本科及以上学历；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2）具有3年以上相关专业管理经验；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5）熟知掌握给排水相关专业知识；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自动化副主任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负责开展自动化专业的制度建设、运行管理、维修管理、安全管理、培训管理、质量管理、物资管理、应急管理、新线建设等方面的工作。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1）机械制造及自动化相关专业国民教育序列本科及以上学历；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2）具有FAS/BAS、自动售检票设备工作原理、故障处置及维修保养3年以上相关专业管理经验；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5）熟知、掌握FAS/BAS、自动售检票相关专业知识；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设备技术部（机电车间）</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线路副主任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负责开展车间线路专业的制度建设、的运行管理、维修管理、安全管理、培训管理、质量管理、物资管理、应急管理、新线建设等管理工作。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1）轨道工程、土木工程、桥梁等相关专业国民教育序列本科及以上学历；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2）具有轨道专业、桥隧专业、房建专业设备工作原理、故障处置及维修保养3年以上相关专业管理经验；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5）熟知、掌握轨道专业、桥隧专业、房建专业相关专业知识；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土建副主任</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负责开展车站房建专业和桥隧专业的制度建设、运行管理、维修管理、安全管理、培训管理、质量管理、物资管理、应急管理、新线建设等方面的工作。</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1）轨道工程、土木工程、桥梁等相关专业国民教育序列本科及以上学历；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2）具有轨道专业、桥隧专业、房建专业设备工作原理、故障处置及维修保养3年以上相关专业管理经验；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5）熟知、掌握轨道专业、桥隧专业、房建专业相关专业知识；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调度部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行调副部长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负责本部门的制度建设、决策支持、安全管理、生产管理、应急指挥、基础管理等工作，为安全生产运营服务。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1）交通运输相关专业国民教育序列本科及以上学历；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2）具有城轨交通行车调度工作3年以上或行车调度管理工作经验3年以上；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熟悉国家、行业相关法律法规及政策，熟悉轨道交通运营安全管理、生产管理、应急指挥、资产管理、中心管理等方面的知识，熟悉运营公司组织、管理、工作程序及总体工作情况，熟知、掌握行车调度指挥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电调副部长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负责本部门的制度建设、决策支持、安全管理、生产管理、应急指挥、资产管理、基础管理、综合管理等工作，为安全生产运营服务。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1）电力相关专业国民教育序列本科及以上学历；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2）具有交通电力调度工作3年以上或电力调度管理工作经验3年以上；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4）熟悉国家、行业相关法律法规及政策，熟悉轨道交通运营安全管理、生产管理、应急指挥、资产管理、中心管理等方面的知识，熟悉运营公司组织、管理、工作程序及总体工作情况，熟知、掌握电力调度指挥相关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5）具有相关专业工程师及以上职称；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6）有地铁工作经验者优先录取。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安全监察部</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运营安全监察副部长</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1</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6"/>
                <w:rFonts w:hint="eastAsia" w:ascii="仿宋" w:hAnsi="仿宋" w:eastAsia="仿宋" w:cs="仿宋"/>
                <w:sz w:val="21"/>
                <w:szCs w:val="21"/>
                <w:bdr w:val="none" w:color="auto" w:sz="0" w:space="0"/>
              </w:rPr>
              <w:t>负责开展制度建设、对策研究、安全管理、隐患管理、综合管理、事故管理、制度建设、治安保卫管理、安检管理、应急管理等方面的工作，为安全生产运营服务。</w:t>
            </w:r>
          </w:p>
        </w:tc>
        <w:tc>
          <w:tcPr>
            <w:tcW w:w="4245"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Style w:val="6"/>
                <w:rFonts w:hint="eastAsia" w:ascii="仿宋" w:hAnsi="仿宋" w:eastAsia="仿宋" w:cs="仿宋"/>
                <w:i w:val="0"/>
                <w:caps w:val="0"/>
                <w:color w:val="333333"/>
                <w:spacing w:val="8"/>
                <w:sz w:val="21"/>
                <w:szCs w:val="21"/>
                <w:bdr w:val="none" w:color="auto" w:sz="0" w:space="0"/>
                <w:shd w:val="clear" w:fill="FFFFFF"/>
              </w:rPr>
              <w:t>1）安全管理等相关专业国民教育序列本科及以上学历；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6"/>
                <w:rFonts w:hint="eastAsia" w:ascii="仿宋" w:hAnsi="仿宋" w:eastAsia="仿宋" w:cs="仿宋"/>
                <w:i w:val="0"/>
                <w:caps w:val="0"/>
                <w:color w:val="333333"/>
                <w:spacing w:val="8"/>
                <w:sz w:val="21"/>
                <w:szCs w:val="21"/>
                <w:bdr w:val="none" w:color="auto" w:sz="0" w:space="0"/>
                <w:shd w:val="clear" w:fill="FFFFFF"/>
              </w:rPr>
              <w:t>2）具有3年以上交通行业，运营安全质量管理、治安保卫管理、安检管理、危害辨识、风险分析、事故处理有关管理的工作经验；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6"/>
                <w:rFonts w:hint="eastAsia" w:ascii="仿宋" w:hAnsi="仿宋" w:eastAsia="仿宋" w:cs="仿宋"/>
                <w:i w:val="0"/>
                <w:caps w:val="0"/>
                <w:color w:val="333333"/>
                <w:spacing w:val="8"/>
                <w:sz w:val="21"/>
                <w:szCs w:val="21"/>
                <w:bdr w:val="none" w:color="auto" w:sz="0" w:space="0"/>
                <w:shd w:val="clear" w:fill="FFFFFF"/>
              </w:rPr>
              <w:t>3）年龄40周岁以下；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6"/>
                <w:rFonts w:hint="eastAsia" w:ascii="仿宋" w:hAnsi="仿宋" w:eastAsia="仿宋" w:cs="仿宋"/>
                <w:i w:val="0"/>
                <w:caps w:val="0"/>
                <w:color w:val="333333"/>
                <w:spacing w:val="8"/>
                <w:sz w:val="21"/>
                <w:szCs w:val="21"/>
                <w:bdr w:val="none" w:color="auto" w:sz="0" w:space="0"/>
                <w:shd w:val="clear" w:fill="FFFFFF"/>
              </w:rPr>
              <w:t>4）责任心强，具有团队合作精神和良好的沟通能力、协作能力，具有良好的口头与书面表达能力；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6"/>
                <w:rFonts w:hint="eastAsia" w:ascii="仿宋" w:hAnsi="仿宋" w:eastAsia="仿宋" w:cs="仿宋"/>
                <w:i w:val="0"/>
                <w:caps w:val="0"/>
                <w:color w:val="333333"/>
                <w:spacing w:val="8"/>
                <w:sz w:val="21"/>
                <w:szCs w:val="21"/>
                <w:bdr w:val="none" w:color="auto" w:sz="0" w:space="0"/>
                <w:shd w:val="clear" w:fill="FFFFFF"/>
              </w:rPr>
              <w:t>5）具有安全管理及相关专业工程师职称或者工程师以上职称；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6"/>
                <w:rFonts w:hint="eastAsia" w:ascii="仿宋" w:hAnsi="仿宋" w:eastAsia="仿宋" w:cs="仿宋"/>
                <w:i w:val="0"/>
                <w:caps w:val="0"/>
                <w:color w:val="333333"/>
                <w:spacing w:val="8"/>
                <w:sz w:val="21"/>
                <w:szCs w:val="21"/>
                <w:bdr w:val="none" w:color="auto" w:sz="0" w:space="0"/>
                <w:shd w:val="clear" w:fill="FFFFFF"/>
              </w:rPr>
              <w:t>6）有地铁工作经验者优先录取。</w:t>
            </w:r>
          </w:p>
          <w:p>
            <w:pPr>
              <w:keepNext w:val="0"/>
              <w:keepLines w:val="0"/>
              <w:widowControl/>
              <w:suppressLineNumbers w:val="0"/>
              <w:wordWrap w:val="0"/>
              <w:spacing w:before="0" w:beforeAutospacing="0" w:after="0" w:afterAutospacing="0"/>
              <w:ind w:left="0" w:right="0"/>
              <w:jc w:val="left"/>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97A36"/>
    <w:rsid w:val="2779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2020-05-29T10:01:00Z</dcterms:created>
  <dc:creator>จุ๊บ</dc:creator>
  <cp:lastModifiedBy>จุ๊บ</cp:lastModifiedBy>
  <dcterms:modified xsi:type="dcterms:W3CDTF">2020-05-29T10:01:49Z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