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line="360" w:lineRule="auto"/>
        <w:ind w:left="0" w:right="0" w:firstLine="720" w:firstLineChars="200"/>
        <w:jc w:val="center"/>
        <w:rPr>
          <w:rFonts w:hint="eastAsia" w:ascii="黑体" w:hAnsi="黑体" w:eastAsia="黑体" w:cs="黑体"/>
          <w:color w:val="111111"/>
          <w:kern w:val="0"/>
          <w:sz w:val="36"/>
          <w:szCs w:val="36"/>
          <w:lang w:val="en-US" w:eastAsia="zh-CN" w:bidi="ar"/>
        </w:rPr>
      </w:pPr>
      <w:r>
        <w:rPr>
          <w:rFonts w:hint="eastAsia" w:ascii="黑体" w:hAnsi="黑体" w:eastAsia="黑体" w:cs="黑体"/>
          <w:color w:val="111111"/>
          <w:sz w:val="36"/>
          <w:szCs w:val="36"/>
        </w:rPr>
        <w:t>学院党委副书记、院长曹红一行应邀访问白俄罗斯布列斯特国立工业大学</w:t>
      </w:r>
    </w:p>
    <w:p>
      <w:pPr>
        <w:keepNext w:val="0"/>
        <w:keepLines w:val="0"/>
        <w:widowControl/>
        <w:suppressLineNumbers w:val="0"/>
        <w:spacing w:before="0" w:beforeAutospacing="1" w:after="0" w:afterAutospacing="1" w:line="360" w:lineRule="auto"/>
        <w:ind w:left="0" w:right="0" w:firstLine="640" w:firstLineChars="200"/>
        <w:jc w:val="left"/>
      </w:pPr>
      <w:r>
        <w:rPr>
          <w:rFonts w:ascii="仿宋" w:hAnsi="仿宋" w:eastAsia="仿宋" w:cs="仿宋"/>
          <w:color w:val="111111"/>
          <w:kern w:val="0"/>
          <w:sz w:val="32"/>
          <w:szCs w:val="32"/>
          <w:lang w:val="en-US" w:eastAsia="zh-CN" w:bidi="ar"/>
        </w:rPr>
        <w:t>应白俄罗斯布列斯特国立工业大学的邀请，呼和浩特职业学院党委副书记、院长曹红，国际教育学院院长谢昌霞、办公室主任张振华一行于北京时间</w:t>
      </w:r>
      <w:r>
        <w:rPr>
          <w:rFonts w:hint="eastAsia" w:ascii="仿宋" w:hAnsi="仿宋" w:eastAsia="仿宋" w:cs="仿宋"/>
          <w:color w:val="111111"/>
          <w:kern w:val="0"/>
          <w:sz w:val="32"/>
          <w:szCs w:val="32"/>
          <w:lang w:val="en-US" w:eastAsia="zh-CN" w:bidi="ar"/>
        </w:rPr>
        <w:t>9月26日开始了出访。</w:t>
      </w:r>
    </w:p>
    <w:p>
      <w:pPr>
        <w:keepNext w:val="0"/>
        <w:keepLines w:val="0"/>
        <w:widowControl/>
        <w:suppressLineNumbers w:val="0"/>
        <w:spacing w:before="0" w:beforeAutospacing="1" w:after="0" w:afterAutospacing="1" w:line="360" w:lineRule="auto"/>
        <w:ind w:left="0" w:right="0" w:firstLine="640" w:firstLineChars="200"/>
        <w:jc w:val="left"/>
      </w:pPr>
      <w:r>
        <w:rPr>
          <w:rFonts w:hint="eastAsia" w:ascii="仿宋" w:hAnsi="仿宋" w:eastAsia="仿宋" w:cs="仿宋"/>
          <w:color w:val="111111"/>
          <w:kern w:val="0"/>
          <w:sz w:val="32"/>
          <w:szCs w:val="32"/>
          <w:lang w:val="en-US" w:eastAsia="zh-CN" w:bidi="ar"/>
        </w:rPr>
        <w:t>访问团于白俄罗斯当地时间9月27日下午19点抵达布列斯特国立工业大学，并与外事办主任维大力和阿克桑娜老师就合作办学的有关事项进行了对接。9月28日上午在外事办主任的陪同下，曹红院长一行与布工大计算机学院系主任就计算机专业合作事项进行了交流，并一同参观了实习实训室和校园，观摩了教学现场。曹红院长慰问了我院赴布工大留学的学生。曹红院长强调，远在异国他乡的学子们要互相团结、互相关心、注意安全，要珍惜留学的时光，主动向外教老师请教，不断提高语言能力和专业水准；她还强调机会都是留给有准备的人的，希望学子们提前做好职业规划，充分利用“一带一路”建设需要人才的大好时机，拓宽自己的就业渠道；最后曹院长预祝学子们生活愉快、学业有成。学生们也谈了他们在布工大的学习、生活情况，并表示白俄罗斯的老师对他们非常友善和关心，也非常敬业，社会安定、学习环境和生活条件也非常好。座谈会还对双方课程的衔接做了调研，学生们对呼职的俄语教学也提出了一些好的建议，与会的中方老师表示回国后尽快抓紧落实，尽最大努力缩短留学生对接时的语言不适应期。</w:t>
      </w:r>
    </w:p>
    <w:p>
      <w:pPr>
        <w:keepNext w:val="0"/>
        <w:keepLines w:val="0"/>
        <w:widowControl/>
        <w:suppressLineNumbers w:val="0"/>
        <w:spacing w:before="0" w:beforeAutospacing="1" w:after="0" w:afterAutospacing="1" w:line="360" w:lineRule="auto"/>
        <w:ind w:left="0" w:right="0" w:firstLine="640" w:firstLineChars="200"/>
        <w:jc w:val="left"/>
        <w:rPr>
          <w:rFonts w:hint="eastAsia" w:ascii="仿宋" w:hAnsi="仿宋" w:eastAsia="仿宋" w:cs="仿宋"/>
          <w:color w:val="111111"/>
          <w:kern w:val="0"/>
          <w:sz w:val="32"/>
          <w:szCs w:val="32"/>
          <w:lang w:val="en-US" w:eastAsia="zh-CN" w:bidi="ar"/>
        </w:rPr>
      </w:pPr>
      <w:r>
        <w:rPr>
          <w:rFonts w:hint="eastAsia" w:ascii="仿宋" w:hAnsi="仿宋" w:eastAsia="仿宋" w:cs="仿宋"/>
          <w:color w:val="111111"/>
          <w:kern w:val="0"/>
          <w:sz w:val="32"/>
          <w:szCs w:val="32"/>
          <w:lang w:val="en-US" w:eastAsia="zh-CN" w:bidi="ar"/>
        </w:rPr>
        <w:t>9月28日下午，访问团与布工大校长亚历山大和第一副校长、外事办主任举行了正式会谈，校长对访问团的到访表示热烈欢迎，并对布工大的基本概况和留学生的授课情况做了介绍。曹红院长对呼和浩特职业学院的基本情况做了介绍，对中白双方的合作给予了充分肯定，并对与布工大的五个合作专业近几年的招生情况做了详尽说明。曹院长强调，为了适应市场对专业人才结构的需求，合作专业调整势在必行，合作办学在专业设置上要服务好“一带一路”建设，要培养素质高、专业性强且具有国际化视野的适用人才，为服务“一带一路”提供人才支持，为学生的就业奠定基础。曹院长坚信，在新一届校领导的通力合作下，合作办学会提升一个新高度。布工大校长亚历山大完全接受曹红院长的建议，并将全力配合我院完成专业调整工作。双方还就教材的引进、外教的配备等事宜进行了商谈和探讨并达成共识。会谈结束后访问团于北京时间9月30日早上抵达北京。</w:t>
      </w:r>
    </w:p>
    <w:p>
      <w:pPr>
        <w:keepNext w:val="0"/>
        <w:keepLines w:val="0"/>
        <w:widowControl/>
        <w:suppressLineNumbers w:val="0"/>
        <w:spacing w:before="0" w:beforeAutospacing="1" w:after="0" w:afterAutospacing="1" w:line="360" w:lineRule="auto"/>
        <w:ind w:left="0" w:right="0" w:firstLine="640" w:firstLineChars="200"/>
        <w:jc w:val="left"/>
      </w:pPr>
      <w:r>
        <w:rPr>
          <w:rFonts w:hint="eastAsia" w:ascii="仿宋" w:hAnsi="仿宋" w:eastAsia="仿宋" w:cs="仿宋"/>
          <w:color w:val="111111"/>
          <w:kern w:val="0"/>
          <w:sz w:val="32"/>
          <w:szCs w:val="32"/>
          <w:lang w:val="en-US" w:eastAsia="zh-CN" w:bidi="ar"/>
        </w:rPr>
        <w:t>此次出访实现了双方的对接，圆满地完成了出访任务，为合作办学项目的提升起到了积极的促进作用。</w:t>
      </w:r>
    </w:p>
    <w:p>
      <w:pPr>
        <w:keepNext w:val="0"/>
        <w:keepLines w:val="0"/>
        <w:widowControl/>
        <w:suppressLineNumbers w:val="0"/>
        <w:spacing w:before="0" w:beforeAutospacing="1" w:after="0" w:afterAutospacing="1" w:line="360" w:lineRule="auto"/>
        <w:ind w:left="0" w:right="160"/>
        <w:jc w:val="right"/>
        <w:rPr>
          <w:rFonts w:hint="eastAsia" w:ascii="仿宋" w:hAnsi="仿宋" w:eastAsia="仿宋" w:cs="仿宋"/>
          <w:color w:val="111111"/>
          <w:kern w:val="0"/>
          <w:sz w:val="32"/>
          <w:szCs w:val="32"/>
          <w:lang w:val="en-US" w:eastAsia="zh-CN" w:bidi="ar"/>
        </w:rPr>
      </w:pPr>
      <w:r>
        <w:rPr>
          <w:rFonts w:hint="eastAsia" w:ascii="仿宋" w:hAnsi="仿宋" w:eastAsia="仿宋" w:cs="仿宋"/>
          <w:color w:val="111111"/>
          <w:kern w:val="0"/>
          <w:sz w:val="32"/>
          <w:szCs w:val="32"/>
          <w:lang w:val="en-US" w:eastAsia="zh-CN" w:bidi="ar"/>
        </w:rPr>
        <w:t>国际教育学院（外事办</w:t>
      </w:r>
      <w:bookmarkStart w:id="0" w:name="_GoBack"/>
      <w:bookmarkEnd w:id="0"/>
      <w:r>
        <w:rPr>
          <w:rFonts w:hint="eastAsia" w:ascii="仿宋" w:hAnsi="仿宋" w:eastAsia="仿宋" w:cs="仿宋"/>
          <w:color w:val="111111"/>
          <w:kern w:val="0"/>
          <w:sz w:val="32"/>
          <w:szCs w:val="32"/>
          <w:lang w:val="en-US" w:eastAsia="zh-CN" w:bidi="ar"/>
        </w:rPr>
        <w:t>）</w:t>
      </w:r>
    </w:p>
    <w:p>
      <w:pPr>
        <w:keepNext w:val="0"/>
        <w:keepLines w:val="0"/>
        <w:widowControl/>
        <w:suppressLineNumbers w:val="0"/>
        <w:spacing w:before="0" w:beforeAutospacing="1" w:after="0" w:afterAutospacing="1" w:line="360" w:lineRule="auto"/>
        <w:ind w:left="0" w:right="160"/>
        <w:jc w:val="right"/>
      </w:pPr>
      <w:r>
        <w:rPr>
          <w:rFonts w:hint="eastAsia" w:ascii="仿宋" w:hAnsi="仿宋" w:eastAsia="仿宋" w:cs="仿宋"/>
          <w:color w:val="111111"/>
          <w:kern w:val="0"/>
          <w:sz w:val="32"/>
          <w:szCs w:val="32"/>
          <w:lang w:val="en-US" w:eastAsia="zh-CN" w:bidi="ar"/>
        </w:rPr>
        <w:t>2018年10月4日</w:t>
      </w:r>
    </w:p>
    <w:p>
      <w:pPr>
        <w:rPr>
          <w:rFonts w:hint="eastAsia" w:eastAsiaTheme="minorEastAsia"/>
          <w:lang w:eastAsia="zh-CN"/>
        </w:rPr>
      </w:pPr>
    </w:p>
    <w:p>
      <w:pPr>
        <w:rPr>
          <w:rFonts w:hint="eastAsia" w:eastAsiaTheme="minorEastAsia"/>
          <w:lang w:eastAsia="zh-CN"/>
        </w:rPr>
      </w:pPr>
      <w:r>
        <w:rPr>
          <w:rFonts w:hint="eastAsia" w:eastAsiaTheme="minorEastAsia"/>
          <w:lang w:eastAsia="zh-CN"/>
        </w:rPr>
        <w:drawing>
          <wp:inline distT="0" distB="0" distL="114300" distR="114300">
            <wp:extent cx="5273040" cy="7030720"/>
            <wp:effectExtent l="0" t="0" r="3810" b="17780"/>
            <wp:docPr id="2" name="图片 2" descr="2010000032018100420222038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1000003201810042022203837[1]"/>
                    <pic:cNvPicPr>
                      <a:picLocks noChangeAspect="1"/>
                    </pic:cNvPicPr>
                  </pic:nvPicPr>
                  <pic:blipFill>
                    <a:blip r:embed="rId4"/>
                    <a:stretch>
                      <a:fillRect/>
                    </a:stretch>
                  </pic:blipFill>
                  <pic:spPr>
                    <a:xfrm>
                      <a:off x="0" y="0"/>
                      <a:ext cx="5273040" cy="703072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7C3D83"/>
    <w:rsid w:val="247C3D83"/>
    <w:rsid w:val="3B0D7FE8"/>
    <w:rsid w:val="5DA84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FollowedHyperlink"/>
    <w:basedOn w:val="3"/>
    <w:uiPriority w:val="0"/>
    <w:rPr>
      <w:color w:val="005590"/>
      <w:u w:val="none"/>
    </w:rPr>
  </w:style>
  <w:style w:type="character" w:styleId="5">
    <w:name w:val="Hyperlink"/>
    <w:basedOn w:val="3"/>
    <w:uiPriority w:val="0"/>
    <w:rPr>
      <w:color w:val="00000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2020-05-30T03:06:00Z</dcterms:created>
  <dc:creator>吕宁15124738807</dc:creator>
  <cp:lastModifiedBy>吕宁15124738807</cp:lastModifiedBy>
  <dcterms:modified xsi:type="dcterms:W3CDTF">2020-05-30T03:50:11Z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