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9DA" w:rsidRPr="00D65336" w:rsidRDefault="00CF69DA" w:rsidP="00D65336">
      <w:pPr>
        <w:wordWrap w:val="0"/>
        <w:jc w:val="right"/>
        <w:rPr>
          <w:rFonts w:ascii="黑体" w:eastAsia="黑体"/>
          <w:sz w:val="32"/>
          <w:szCs w:val="32"/>
        </w:rPr>
      </w:pPr>
      <w:r>
        <w:rPr>
          <w:rFonts w:ascii="黑体" w:eastAsia="黑体"/>
          <w:sz w:val="32"/>
          <w:szCs w:val="32"/>
        </w:rPr>
        <w:t xml:space="preserve"> </w:t>
      </w:r>
    </w:p>
    <w:p w:rsidR="00CF69DA" w:rsidRDefault="00CF69DA" w:rsidP="00393CDB">
      <w:pPr>
        <w:rPr>
          <w:rFonts w:ascii="仿宋_GB2312" w:eastAsia="仿宋_GB2312"/>
          <w:sz w:val="32"/>
          <w:szCs w:val="32"/>
        </w:rPr>
      </w:pPr>
    </w:p>
    <w:p w:rsidR="00CF69DA" w:rsidRDefault="00CF69DA" w:rsidP="00393CDB">
      <w:pPr>
        <w:rPr>
          <w:rFonts w:ascii="仿宋_GB2312" w:eastAsia="仿宋_GB2312"/>
          <w:sz w:val="32"/>
          <w:szCs w:val="32"/>
        </w:rPr>
      </w:pPr>
    </w:p>
    <w:p w:rsidR="00CF69DA" w:rsidRDefault="00CF69DA" w:rsidP="00393CDB">
      <w:pPr>
        <w:rPr>
          <w:rFonts w:ascii="仿宋_GB2312" w:eastAsia="仿宋_GB2312"/>
          <w:sz w:val="32"/>
          <w:szCs w:val="32"/>
        </w:rPr>
      </w:pPr>
      <w:r>
        <w:rPr>
          <w:noProof/>
        </w:rPr>
        <w:pict>
          <v:shapetype id="_x0000_t202" coordsize="21600,21600" o:spt="202" path="m,l,21600r21600,l21600,xe">
            <v:stroke joinstyle="miter"/>
            <v:path gradientshapeok="t" o:connecttype="rect"/>
          </v:shapetype>
          <v:shape id="Text Box 21" o:spid="_x0000_s1026" type="#_x0000_t202" style="position:absolute;left:0;text-align:left;margin-left:-5.25pt;margin-top:205.85pt;width:378pt;height:85.8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" filled="f" stroked="f">
            <v:textbox>
              <w:txbxContent>
                <w:p w:rsidR="00CF69DA" w:rsidRPr="00D65336" w:rsidRDefault="00CF69DA" w:rsidP="00D65336">
                  <w:pPr>
                    <w:spacing w:line="760" w:lineRule="exact"/>
                    <w:jc w:val="distribute"/>
                    <w:rPr>
                      <w:rFonts w:ascii="方正小标宋简体" w:eastAsia="方正小标宋简体"/>
                      <w:b/>
                      <w:color w:val="FF0000"/>
                      <w:spacing w:val="-10"/>
                      <w:sz w:val="48"/>
                      <w:szCs w:val="48"/>
                    </w:rPr>
                  </w:pPr>
                  <w:bookmarkStart w:id="0" w:name="_GoBack"/>
                  <w:bookmarkEnd w:id="0"/>
                  <w:r w:rsidRPr="00D65336">
                    <w:rPr>
                      <w:rFonts w:ascii="方正小标宋简体" w:eastAsia="方正小标宋简体" w:hint="eastAsia"/>
                      <w:b/>
                      <w:color w:val="FF0000"/>
                      <w:spacing w:val="-10"/>
                      <w:sz w:val="48"/>
                      <w:szCs w:val="48"/>
                    </w:rPr>
                    <w:t>内蒙古自治区人民政府征兵办公室</w:t>
                  </w:r>
                </w:p>
                <w:p w:rsidR="00CF69DA" w:rsidRPr="00D65336" w:rsidRDefault="00CF69DA" w:rsidP="00D65336">
                  <w:pPr>
                    <w:spacing w:line="760" w:lineRule="exact"/>
                    <w:jc w:val="distribute"/>
                    <w:rPr>
                      <w:rFonts w:ascii="方正小标宋简体" w:eastAsia="方正小标宋简体"/>
                      <w:spacing w:val="-10"/>
                      <w:sz w:val="48"/>
                      <w:szCs w:val="48"/>
                    </w:rPr>
                  </w:pPr>
                  <w:r w:rsidRPr="00D65336">
                    <w:rPr>
                      <w:rFonts w:ascii="方正小标宋简体" w:eastAsia="方正小标宋简体" w:hint="eastAsia"/>
                      <w:b/>
                      <w:color w:val="FF0000"/>
                      <w:spacing w:val="-10"/>
                      <w:sz w:val="48"/>
                      <w:szCs w:val="48"/>
                    </w:rPr>
                    <w:t>内蒙古自治区教育厅</w:t>
                  </w:r>
                </w:p>
              </w:txbxContent>
            </v:textbox>
            <w10:wrap anchory="page"/>
          </v:shape>
        </w:pict>
      </w:r>
    </w:p>
    <w:p w:rsidR="00CF69DA" w:rsidRDefault="00CF69DA" w:rsidP="00393CDB">
      <w:pPr>
        <w:rPr>
          <w:rFonts w:ascii="方正小标宋简体" w:eastAsia="方正小标宋简体"/>
          <w:sz w:val="44"/>
          <w:szCs w:val="44"/>
        </w:rPr>
      </w:pPr>
      <w:r>
        <w:rPr>
          <w:rFonts w:ascii="仿宋_GB2312" w:eastAsia="仿宋_GB2312"/>
          <w:sz w:val="32"/>
          <w:szCs w:val="32"/>
        </w:rPr>
        <w:t xml:space="preserve">                                             </w:t>
      </w:r>
      <w:r w:rsidRPr="00D65336">
        <w:rPr>
          <w:rFonts w:ascii="方正小标宋简体" w:eastAsia="方正小标宋简体" w:hint="eastAsia"/>
          <w:color w:val="FF0000"/>
          <w:sz w:val="44"/>
          <w:szCs w:val="44"/>
        </w:rPr>
        <w:t>（</w:t>
      </w:r>
      <w:r w:rsidRPr="00D65336">
        <w:rPr>
          <w:rFonts w:ascii="方正小标宋简体" w:eastAsia="方正小标宋简体" w:hint="eastAsia"/>
          <w:sz w:val="44"/>
          <w:szCs w:val="44"/>
        </w:rPr>
        <w:t>通知</w:t>
      </w:r>
      <w:r w:rsidRPr="00D65336">
        <w:rPr>
          <w:rFonts w:ascii="方正小标宋简体" w:eastAsia="方正小标宋简体" w:hint="eastAsia"/>
          <w:color w:val="FF0000"/>
          <w:sz w:val="44"/>
          <w:szCs w:val="44"/>
        </w:rPr>
        <w:t>）</w:t>
      </w:r>
    </w:p>
    <w:p w:rsidR="00CF69DA" w:rsidRDefault="00CF69DA" w:rsidP="00393CDB">
      <w:pPr>
        <w:rPr>
          <w:rFonts w:ascii="方正小标宋简体" w:eastAsia="方正小标宋简体"/>
          <w:sz w:val="44"/>
          <w:szCs w:val="44"/>
        </w:rPr>
      </w:pPr>
    </w:p>
    <w:p w:rsidR="00CF69DA" w:rsidRDefault="00CF69DA" w:rsidP="00393CDB">
      <w:pPr>
        <w:rPr>
          <w:rFonts w:ascii="仿宋_GB2312" w:eastAsia="仿宋_GB2312"/>
          <w:sz w:val="32"/>
          <w:szCs w:val="32"/>
        </w:rPr>
      </w:pPr>
    </w:p>
    <w:p w:rsidR="00CF69DA" w:rsidRDefault="00CF69DA" w:rsidP="00D65336">
      <w:pPr>
        <w:jc w:val="center"/>
        <w:rPr>
          <w:rFonts w:ascii="仿宋_GB2312" w:eastAsia="仿宋_GB2312"/>
          <w:sz w:val="32"/>
          <w:szCs w:val="32"/>
        </w:rPr>
      </w:pPr>
      <w:r>
        <w:rPr>
          <w:noProof/>
        </w:rPr>
        <w:pict>
          <v:line id="Line 24" o:spid="_x0000_s1027" style="position:absolute;left:0;text-align:left;z-index:251659264;visibility:visible" from=".6pt,29.95pt" to="432.6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" strokecolor="red" strokeweight="1.75pt"/>
        </w:pict>
      </w:r>
      <w:r>
        <w:rPr>
          <w:rFonts w:ascii="仿宋_GB2312" w:eastAsia="仿宋_GB2312" w:hint="eastAsia"/>
          <w:sz w:val="32"/>
          <w:szCs w:val="32"/>
        </w:rPr>
        <w:t>内征〔</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号</w:t>
      </w:r>
    </w:p>
    <w:p w:rsidR="00CF69DA" w:rsidRDefault="00CF69DA" w:rsidP="00AC4B15">
      <w:pPr>
        <w:spacing w:beforeLines="100" w:afterLines="100"/>
        <w:jc w:val="center"/>
        <w:rPr>
          <w:rFonts w:ascii="方正小标宋简体" w:eastAsia="方正小标宋简体"/>
          <w:sz w:val="36"/>
          <w:szCs w:val="36"/>
        </w:rPr>
      </w:pPr>
      <w:r>
        <w:rPr>
          <w:rFonts w:ascii="方正小标宋简体" w:eastAsia="方正小标宋简体" w:hint="eastAsia"/>
          <w:sz w:val="36"/>
          <w:szCs w:val="36"/>
        </w:rPr>
        <w:t>关于做好</w:t>
      </w:r>
      <w:r>
        <w:rPr>
          <w:rFonts w:ascii="方正小标宋简体" w:eastAsia="方正小标宋简体"/>
          <w:sz w:val="36"/>
          <w:szCs w:val="36"/>
        </w:rPr>
        <w:t>2017</w:t>
      </w:r>
      <w:r>
        <w:rPr>
          <w:rFonts w:ascii="方正小标宋简体" w:eastAsia="方正小标宋简体" w:hint="eastAsia"/>
          <w:sz w:val="36"/>
          <w:szCs w:val="36"/>
        </w:rPr>
        <w:t>年大学生征兵工作的通知</w:t>
      </w:r>
    </w:p>
    <w:p w:rsidR="00CF69DA" w:rsidRDefault="00CF69DA" w:rsidP="00645D00">
      <w:pPr>
        <w:spacing w:line="560" w:lineRule="exact"/>
        <w:rPr>
          <w:rFonts w:ascii="楷体_GB2312" w:eastAsia="楷体_GB2312"/>
          <w:b/>
          <w:sz w:val="32"/>
          <w:szCs w:val="32"/>
        </w:rPr>
      </w:pPr>
      <w:r w:rsidRPr="009B282B">
        <w:rPr>
          <w:rFonts w:ascii="楷体_GB2312" w:eastAsia="楷体_GB2312" w:hint="eastAsia"/>
          <w:b/>
          <w:sz w:val="32"/>
          <w:szCs w:val="32"/>
        </w:rPr>
        <w:t>各盟行政公署、市人民政府征兵办公室、教育局，</w:t>
      </w:r>
      <w:r>
        <w:rPr>
          <w:rFonts w:ascii="楷体_GB2312" w:eastAsia="楷体_GB2312" w:hint="eastAsia"/>
          <w:b/>
          <w:sz w:val="32"/>
          <w:szCs w:val="32"/>
        </w:rPr>
        <w:t>各高等学校：</w:t>
      </w:r>
    </w:p>
    <w:p w:rsidR="00CF69DA" w:rsidRPr="00342DCF" w:rsidRDefault="00CF69DA" w:rsidP="00645D00">
      <w:pPr>
        <w:spacing w:line="560" w:lineRule="exact"/>
        <w:rPr>
          <w:rFonts w:ascii="仿宋_GB2312" w:eastAsia="仿宋_GB2312"/>
          <w:sz w:val="32"/>
          <w:szCs w:val="32"/>
        </w:rPr>
      </w:pPr>
      <w:r>
        <w:rPr>
          <w:rFonts w:ascii="楷体_GB2312" w:eastAsia="楷体_GB2312"/>
          <w:b/>
          <w:sz w:val="32"/>
          <w:szCs w:val="32"/>
        </w:rPr>
        <w:t xml:space="preserve">    </w:t>
      </w:r>
      <w:r w:rsidRPr="00342DCF">
        <w:rPr>
          <w:rFonts w:ascii="仿宋_GB2312" w:eastAsia="仿宋_GB2312" w:hint="eastAsia"/>
          <w:sz w:val="32"/>
          <w:szCs w:val="32"/>
        </w:rPr>
        <w:t>为深入</w:t>
      </w:r>
      <w:r w:rsidRPr="00342DCF">
        <w:rPr>
          <w:rFonts w:ascii="仿宋_GB2312" w:eastAsia="仿宋_GB2312" w:hAnsi="宋体" w:hint="eastAsia"/>
          <w:sz w:val="32"/>
          <w:szCs w:val="32"/>
        </w:rPr>
        <w:t>贯彻</w:t>
      </w:r>
      <w:r>
        <w:rPr>
          <w:rFonts w:ascii="仿宋_GB2312" w:eastAsia="仿宋_GB2312" w:hAnsi="宋体" w:hint="eastAsia"/>
          <w:sz w:val="32"/>
          <w:szCs w:val="32"/>
        </w:rPr>
        <w:t>习主席改革强军战略思想，积极适应</w:t>
      </w:r>
      <w:r w:rsidRPr="00342DCF">
        <w:rPr>
          <w:rFonts w:ascii="仿宋_GB2312" w:eastAsia="仿宋_GB2312" w:hAnsi="宋体" w:hint="eastAsia"/>
          <w:sz w:val="32"/>
          <w:szCs w:val="32"/>
        </w:rPr>
        <w:t>国防和军队改革新形势新要求，</w:t>
      </w:r>
      <w:r>
        <w:rPr>
          <w:rFonts w:ascii="仿宋_GB2312" w:eastAsia="仿宋_GB2312" w:hAnsi="宋体"/>
          <w:sz w:val="32"/>
          <w:szCs w:val="32"/>
        </w:rPr>
        <w:t>4</w:t>
      </w:r>
      <w:r>
        <w:rPr>
          <w:rFonts w:ascii="仿宋_GB2312" w:eastAsia="仿宋_GB2312" w:hAnsi="宋体" w:hint="eastAsia"/>
          <w:sz w:val="32"/>
          <w:szCs w:val="32"/>
        </w:rPr>
        <w:t>月</w:t>
      </w:r>
      <w:r>
        <w:rPr>
          <w:rFonts w:ascii="仿宋_GB2312" w:eastAsia="仿宋_GB2312" w:hAnsi="宋体"/>
          <w:sz w:val="32"/>
          <w:szCs w:val="32"/>
        </w:rPr>
        <w:t>26</w:t>
      </w:r>
      <w:r>
        <w:rPr>
          <w:rFonts w:ascii="仿宋_GB2312" w:eastAsia="仿宋_GB2312" w:hAnsi="宋体" w:hint="eastAsia"/>
          <w:sz w:val="32"/>
          <w:szCs w:val="32"/>
        </w:rPr>
        <w:t>日，国家教育部和军委国防动员部联合组织召开了</w:t>
      </w:r>
      <w:r w:rsidRPr="000F339F">
        <w:rPr>
          <w:rFonts w:ascii="仿宋_GB2312" w:eastAsia="仿宋_GB2312" w:hAnsi="宋体" w:hint="eastAsia"/>
          <w:sz w:val="32"/>
          <w:szCs w:val="32"/>
        </w:rPr>
        <w:t>全国大学生征兵工作网络视频会议</w:t>
      </w:r>
      <w:r>
        <w:rPr>
          <w:rFonts w:ascii="仿宋_GB2312" w:eastAsia="仿宋_GB2312" w:hAnsi="宋体" w:hint="eastAsia"/>
          <w:sz w:val="32"/>
          <w:szCs w:val="32"/>
        </w:rPr>
        <w:t>，部署工作任务，明确目标要求。现就做好今年我区的大学生征兵工作提出如下要求：</w:t>
      </w:r>
    </w:p>
    <w:p w:rsidR="00CF69DA" w:rsidRDefault="00CF69DA" w:rsidP="000F09C1">
      <w:pPr>
        <w:pStyle w:val="ListParagraph"/>
        <w:numPr>
          <w:ilvl w:val="0"/>
          <w:numId w:val="2"/>
        </w:numPr>
        <w:spacing w:line="560" w:lineRule="exact"/>
        <w:ind w:firstLineChars="0"/>
        <w:rPr>
          <w:rFonts w:ascii="黑体" w:eastAsia="黑体" w:hAnsi="黑体"/>
          <w:sz w:val="32"/>
          <w:szCs w:val="32"/>
        </w:rPr>
      </w:pPr>
      <w:r w:rsidRPr="000F09C1">
        <w:rPr>
          <w:rFonts w:ascii="黑体" w:eastAsia="黑体" w:hAnsi="黑体" w:hint="eastAsia"/>
          <w:sz w:val="32"/>
          <w:szCs w:val="32"/>
        </w:rPr>
        <w:t>认清形势任务，切实加强大学生征兵工作的组织领导</w:t>
      </w:r>
    </w:p>
    <w:p w:rsidR="00CF69DA" w:rsidRDefault="00CF69DA" w:rsidP="00DF3FBE">
      <w:pPr>
        <w:spacing w:line="560" w:lineRule="exact"/>
        <w:ind w:firstLineChars="200" w:firstLine="31680"/>
        <w:rPr>
          <w:rFonts w:ascii="仿宋_GB2312" w:eastAsia="仿宋_GB2312" w:hAnsi="宋体" w:cs="宋体"/>
          <w:sz w:val="32"/>
          <w:szCs w:val="32"/>
        </w:rPr>
      </w:pPr>
      <w:r w:rsidRPr="0049779E">
        <w:rPr>
          <w:rFonts w:ascii="仿宋_GB2312" w:eastAsia="仿宋_GB2312" w:hAnsi="黑体" w:hint="eastAsia"/>
          <w:sz w:val="32"/>
          <w:szCs w:val="32"/>
        </w:rPr>
        <w:t>征集大学生参军入伍，</w:t>
      </w:r>
      <w:r>
        <w:rPr>
          <w:rFonts w:ascii="仿宋_GB2312" w:eastAsia="仿宋_GB2312" w:hAnsi="黑体" w:hint="eastAsia"/>
          <w:sz w:val="32"/>
          <w:szCs w:val="32"/>
        </w:rPr>
        <w:t>是党中央、国务院、中央军委从服务改革强军目标、维护国家安全大局作出的重大战略决策，</w:t>
      </w:r>
      <w:r w:rsidRPr="00782A7F">
        <w:rPr>
          <w:rFonts w:ascii="仿宋_GB2312" w:eastAsia="仿宋_GB2312" w:hAnsi="宋体" w:cs="宋体" w:hint="eastAsia"/>
          <w:sz w:val="32"/>
          <w:szCs w:val="32"/>
        </w:rPr>
        <w:t>也是贯彻全国高校思政</w:t>
      </w:r>
      <w:r>
        <w:rPr>
          <w:rFonts w:ascii="仿宋_GB2312" w:eastAsia="仿宋_GB2312" w:hAnsi="宋体" w:cs="宋体" w:hint="eastAsia"/>
          <w:sz w:val="32"/>
          <w:szCs w:val="32"/>
        </w:rPr>
        <w:t>工作</w:t>
      </w:r>
      <w:r w:rsidRPr="00782A7F">
        <w:rPr>
          <w:rFonts w:ascii="仿宋_GB2312" w:eastAsia="仿宋_GB2312" w:hAnsi="宋体" w:cs="宋体" w:hint="eastAsia"/>
          <w:sz w:val="32"/>
          <w:szCs w:val="32"/>
        </w:rPr>
        <w:t>会议精神、落实立德树人根本任务的重要举措。</w:t>
      </w:r>
      <w:r>
        <w:rPr>
          <w:rFonts w:ascii="仿宋_GB2312" w:eastAsia="仿宋_GB2312" w:hAnsi="宋体" w:cs="宋体" w:hint="eastAsia"/>
          <w:sz w:val="32"/>
          <w:szCs w:val="32"/>
        </w:rPr>
        <w:t>近年来，全区各级兵役机关、教育部门和高校积极贯彻国家和自治区关于大学生征兵工作的部署要求，强化组织领导，积极主动作为，大学生踊跃参军的氛围进一步浓厚，大学生征集比例数量大幅提升，特别去年全区达到了近</w:t>
      </w:r>
      <w:r>
        <w:rPr>
          <w:rFonts w:ascii="仿宋_GB2312" w:eastAsia="仿宋_GB2312" w:hAnsi="宋体" w:cs="宋体"/>
          <w:sz w:val="32"/>
          <w:szCs w:val="32"/>
        </w:rPr>
        <w:t>50%</w:t>
      </w:r>
      <w:r>
        <w:rPr>
          <w:rFonts w:ascii="仿宋_GB2312" w:eastAsia="仿宋_GB2312" w:hAnsi="宋体" w:cs="宋体" w:hint="eastAsia"/>
          <w:sz w:val="32"/>
          <w:szCs w:val="32"/>
        </w:rPr>
        <w:t>，为改革强军输送了大批优质兵员。各高校健全组织机构，设立高校征兵工作站，规范工作机制，创新政策举措，完善各项保障，大学生征兵工作步入了依法规范运行轨道。但同时也要看到大学生征集本科学历、应届毕业生兵员比例不高，多数高校未完成在校男生</w:t>
      </w:r>
      <w:r>
        <w:rPr>
          <w:rFonts w:ascii="仿宋_GB2312" w:eastAsia="仿宋_GB2312" w:hAnsi="宋体" w:cs="宋体"/>
          <w:sz w:val="32"/>
          <w:szCs w:val="32"/>
        </w:rPr>
        <w:t>2%</w:t>
      </w:r>
      <w:r>
        <w:rPr>
          <w:rFonts w:ascii="仿宋_GB2312" w:eastAsia="仿宋_GB2312" w:hAnsi="宋体" w:cs="宋体" w:hint="eastAsia"/>
          <w:sz w:val="32"/>
          <w:szCs w:val="32"/>
        </w:rPr>
        <w:t>的征兵任务，一些征兵工作站职能作用发挥不强，高校征兵宣传的系统性全面性不够，一些学校大学生群体中依法服兵役的主流意识还未形成，省军区系统调整改革带来的力量精简、人员变动，等等，影响制约大学生征兵工作的矛盾问题依然存在。各地各高校要充分认清形势，进一步增强使命意识和责任意识，把大学生征兵工作摆在实现强国梦强军梦的政治高度，依法履行征兵职责，扎实抓好各项工作落实。</w:t>
      </w:r>
      <w:r w:rsidRPr="001B66DD">
        <w:rPr>
          <w:rFonts w:ascii="仿宋_GB2312" w:eastAsia="仿宋_GB2312" w:hAnsi="宋体" w:cs="宋体" w:hint="eastAsia"/>
          <w:b/>
          <w:sz w:val="32"/>
          <w:szCs w:val="32"/>
        </w:rPr>
        <w:t>要</w:t>
      </w:r>
      <w:r w:rsidRPr="001B66DD">
        <w:rPr>
          <w:rFonts w:ascii="楷体_GB2312" w:eastAsia="楷体_GB2312" w:hAnsi="宋体" w:cs="宋体" w:hint="eastAsia"/>
          <w:b/>
          <w:sz w:val="32"/>
          <w:szCs w:val="32"/>
        </w:rPr>
        <w:t>强化组织领导。</w:t>
      </w:r>
      <w:r w:rsidRPr="00CB4A83">
        <w:rPr>
          <w:rFonts w:ascii="仿宋_GB2312" w:eastAsia="仿宋_GB2312" w:hAnsi="宋体" w:cs="宋体" w:hint="eastAsia"/>
          <w:sz w:val="32"/>
          <w:szCs w:val="32"/>
        </w:rPr>
        <w:t>各高校</w:t>
      </w:r>
      <w:r>
        <w:rPr>
          <w:rFonts w:ascii="仿宋_GB2312" w:eastAsia="仿宋_GB2312" w:hAnsi="宋体" w:cs="宋体" w:hint="eastAsia"/>
          <w:sz w:val="32"/>
          <w:szCs w:val="32"/>
        </w:rPr>
        <w:t>要</w:t>
      </w:r>
      <w:r w:rsidRPr="00A563D5">
        <w:rPr>
          <w:rFonts w:ascii="仿宋_GB2312" w:eastAsia="仿宋_GB2312" w:hAnsi="宋体" w:cs="宋体" w:hint="eastAsia"/>
          <w:sz w:val="32"/>
          <w:szCs w:val="32"/>
        </w:rPr>
        <w:t>严格依据国家教育部、军委国防动员部</w:t>
      </w:r>
      <w:r>
        <w:rPr>
          <w:rFonts w:ascii="仿宋_GB2312" w:eastAsia="仿宋_GB2312" w:hAnsi="宋体" w:cs="宋体" w:hint="eastAsia"/>
          <w:sz w:val="32"/>
          <w:szCs w:val="32"/>
        </w:rPr>
        <w:t>《关于进一步做好大学生征兵工作的通知》（</w:t>
      </w:r>
      <w:r w:rsidRPr="00A563D5">
        <w:rPr>
          <w:rFonts w:ascii="仿宋_GB2312" w:eastAsia="仿宋_GB2312" w:hAnsi="宋体" w:cs="宋体" w:hint="eastAsia"/>
          <w:sz w:val="32"/>
          <w:szCs w:val="32"/>
        </w:rPr>
        <w:t>军动〔</w:t>
      </w:r>
      <w:r w:rsidRPr="00A563D5">
        <w:rPr>
          <w:rFonts w:ascii="仿宋_GB2312" w:eastAsia="仿宋_GB2312" w:hAnsi="宋体" w:cs="宋体"/>
          <w:sz w:val="32"/>
          <w:szCs w:val="32"/>
        </w:rPr>
        <w:t>2016</w:t>
      </w:r>
      <w:r w:rsidRPr="00A563D5">
        <w:rPr>
          <w:rFonts w:ascii="仿宋_GB2312" w:eastAsia="仿宋_GB2312" w:hAnsi="宋体" w:cs="宋体" w:hint="eastAsia"/>
          <w:sz w:val="32"/>
          <w:szCs w:val="32"/>
        </w:rPr>
        <w:t>〕</w:t>
      </w:r>
      <w:r w:rsidRPr="00A563D5">
        <w:rPr>
          <w:rFonts w:ascii="仿宋_GB2312" w:eastAsia="仿宋_GB2312" w:hAnsi="宋体" w:cs="宋体"/>
          <w:sz w:val="32"/>
          <w:szCs w:val="32"/>
        </w:rPr>
        <w:t>41</w:t>
      </w:r>
      <w:r w:rsidRPr="00A563D5">
        <w:rPr>
          <w:rFonts w:ascii="仿宋_GB2312" w:eastAsia="仿宋_GB2312" w:hAnsi="宋体" w:cs="宋体" w:hint="eastAsia"/>
          <w:sz w:val="32"/>
          <w:szCs w:val="32"/>
        </w:rPr>
        <w:t>号</w:t>
      </w:r>
      <w:r>
        <w:rPr>
          <w:rFonts w:ascii="仿宋_GB2312" w:eastAsia="仿宋_GB2312" w:hAnsi="宋体" w:cs="宋体" w:hint="eastAsia"/>
          <w:sz w:val="32"/>
          <w:szCs w:val="32"/>
        </w:rPr>
        <w:t>）</w:t>
      </w:r>
      <w:r w:rsidRPr="00A563D5">
        <w:rPr>
          <w:rFonts w:ascii="仿宋_GB2312" w:eastAsia="仿宋_GB2312" w:hAnsi="宋体" w:cs="宋体" w:hint="eastAsia"/>
          <w:sz w:val="32"/>
          <w:szCs w:val="32"/>
        </w:rPr>
        <w:t>和自治区有关规定</w:t>
      </w:r>
      <w:r>
        <w:rPr>
          <w:rFonts w:ascii="仿宋_GB2312" w:eastAsia="仿宋_GB2312" w:hAnsi="宋体" w:cs="宋体" w:hint="eastAsia"/>
          <w:sz w:val="32"/>
          <w:szCs w:val="32"/>
        </w:rPr>
        <w:t>，尽快调整充实本校大学生征兵工作领导小组和征兵工作站，明确各院系征兵工作责任人（联络员），</w:t>
      </w:r>
      <w:r>
        <w:rPr>
          <w:rFonts w:ascii="仿宋_GB2312" w:eastAsia="仿宋_GB2312" w:hAnsi="宋体" w:cs="宋体"/>
          <w:sz w:val="32"/>
          <w:szCs w:val="32"/>
        </w:rPr>
        <w:t>5</w:t>
      </w:r>
      <w:r>
        <w:rPr>
          <w:rFonts w:ascii="仿宋_GB2312" w:eastAsia="仿宋_GB2312" w:hAnsi="宋体" w:cs="宋体" w:hint="eastAsia"/>
          <w:sz w:val="32"/>
          <w:szCs w:val="32"/>
        </w:rPr>
        <w:t>月</w:t>
      </w:r>
      <w:r>
        <w:rPr>
          <w:rFonts w:ascii="仿宋_GB2312" w:eastAsia="仿宋_GB2312" w:hAnsi="宋体" w:cs="宋体"/>
          <w:sz w:val="32"/>
          <w:szCs w:val="32"/>
        </w:rPr>
        <w:t>20</w:t>
      </w:r>
      <w:r>
        <w:rPr>
          <w:rFonts w:ascii="仿宋_GB2312" w:eastAsia="仿宋_GB2312" w:hAnsi="宋体" w:cs="宋体" w:hint="eastAsia"/>
          <w:sz w:val="32"/>
          <w:szCs w:val="32"/>
        </w:rPr>
        <w:t>日前将组织机构调整情况报自治区教育厅和所在盟市征兵办公室。各盟市征兵办公室要统揽全局，统筹整合力量，</w:t>
      </w:r>
      <w:r w:rsidRPr="000F339F">
        <w:rPr>
          <w:rFonts w:ascii="仿宋_GB2312" w:eastAsia="仿宋_GB2312" w:hAnsi="宋体" w:cs="宋体" w:hint="eastAsia"/>
          <w:sz w:val="32"/>
          <w:szCs w:val="32"/>
        </w:rPr>
        <w:t>把</w:t>
      </w:r>
      <w:r>
        <w:rPr>
          <w:rFonts w:ascii="仿宋_GB2312" w:eastAsia="仿宋_GB2312" w:hAnsi="宋体" w:cs="宋体" w:hint="eastAsia"/>
          <w:sz w:val="32"/>
          <w:szCs w:val="32"/>
        </w:rPr>
        <w:t>辖区各</w:t>
      </w:r>
      <w:r w:rsidRPr="000F339F">
        <w:rPr>
          <w:rFonts w:ascii="仿宋_GB2312" w:eastAsia="仿宋_GB2312" w:hAnsi="宋体" w:cs="宋体" w:hint="eastAsia"/>
          <w:sz w:val="32"/>
          <w:szCs w:val="32"/>
        </w:rPr>
        <w:t>高校征兵工作站纳入自身建设体系，</w:t>
      </w:r>
      <w:r>
        <w:rPr>
          <w:rFonts w:ascii="仿宋_GB2312" w:eastAsia="仿宋_GB2312" w:hAnsi="宋体" w:cs="宋体" w:hint="eastAsia"/>
          <w:sz w:val="32"/>
          <w:szCs w:val="32"/>
        </w:rPr>
        <w:t>强化业务指导</w:t>
      </w:r>
      <w:r w:rsidRPr="000F339F">
        <w:rPr>
          <w:rFonts w:ascii="仿宋_GB2312" w:eastAsia="仿宋_GB2312" w:hAnsi="宋体" w:cs="宋体" w:hint="eastAsia"/>
          <w:sz w:val="32"/>
          <w:szCs w:val="32"/>
        </w:rPr>
        <w:t>，搞好服务保障</w:t>
      </w:r>
      <w:r>
        <w:rPr>
          <w:rFonts w:ascii="仿宋_GB2312" w:eastAsia="仿宋_GB2312" w:hAnsi="宋体" w:cs="宋体" w:hint="eastAsia"/>
          <w:sz w:val="32"/>
          <w:szCs w:val="32"/>
        </w:rPr>
        <w:t>。要将大学生征兵工作经费列入各级兵役机关征兵经费总体预算，各高校除自治区集中统筹保障的征兵经费外，各盟市、旗县（市、区）可根据高校实际征兵任务和工作开展情况，从本级征兵经费中予以补贴，确保</w:t>
      </w:r>
      <w:r w:rsidRPr="000F339F">
        <w:rPr>
          <w:rFonts w:ascii="仿宋_GB2312" w:eastAsia="仿宋_GB2312" w:hAnsi="宋体" w:cs="宋体" w:hint="eastAsia"/>
          <w:sz w:val="32"/>
          <w:szCs w:val="32"/>
        </w:rPr>
        <w:t>“机构、人员、经费、场地”四到位</w:t>
      </w:r>
      <w:r>
        <w:rPr>
          <w:rFonts w:ascii="仿宋_GB2312" w:eastAsia="仿宋_GB2312" w:hAnsi="宋体" w:cs="宋体" w:hint="eastAsia"/>
          <w:sz w:val="32"/>
          <w:szCs w:val="32"/>
        </w:rPr>
        <w:t>。</w:t>
      </w:r>
      <w:r w:rsidRPr="001B66DD">
        <w:rPr>
          <w:rFonts w:ascii="楷体_GB2312" w:eastAsia="楷体_GB2312" w:hAnsi="宋体" w:cs="宋体" w:hint="eastAsia"/>
          <w:b/>
          <w:sz w:val="32"/>
          <w:szCs w:val="32"/>
        </w:rPr>
        <w:t>要规范运行机制。</w:t>
      </w:r>
      <w:r w:rsidRPr="001B66DD">
        <w:rPr>
          <w:rFonts w:ascii="仿宋_GB2312" w:eastAsia="仿宋_GB2312" w:hAnsi="宋体" w:cs="宋体" w:hint="eastAsia"/>
          <w:sz w:val="32"/>
          <w:szCs w:val="32"/>
        </w:rPr>
        <w:t>按照国家和自治区的统一部署安排，我区</w:t>
      </w:r>
      <w:r>
        <w:rPr>
          <w:rFonts w:ascii="仿宋_GB2312" w:eastAsia="仿宋_GB2312" w:hAnsi="宋体" w:cs="宋体" w:hint="eastAsia"/>
          <w:sz w:val="32"/>
          <w:szCs w:val="32"/>
        </w:rPr>
        <w:t>今年的</w:t>
      </w:r>
      <w:r w:rsidRPr="001B66DD">
        <w:rPr>
          <w:rFonts w:ascii="仿宋_GB2312" w:eastAsia="仿宋_GB2312" w:hAnsi="宋体" w:cs="宋体" w:hint="eastAsia"/>
          <w:sz w:val="32"/>
          <w:szCs w:val="32"/>
        </w:rPr>
        <w:t>大学生征兵工作从</w:t>
      </w:r>
      <w:r w:rsidRPr="001B66DD">
        <w:rPr>
          <w:rFonts w:ascii="仿宋_GB2312" w:eastAsia="仿宋_GB2312" w:hAnsi="宋体" w:cs="宋体"/>
          <w:sz w:val="32"/>
          <w:szCs w:val="32"/>
        </w:rPr>
        <w:t>5</w:t>
      </w:r>
      <w:r w:rsidRPr="001B66DD">
        <w:rPr>
          <w:rFonts w:ascii="仿宋_GB2312" w:eastAsia="仿宋_GB2312" w:hAnsi="宋体" w:cs="宋体" w:hint="eastAsia"/>
          <w:sz w:val="32"/>
          <w:szCs w:val="32"/>
        </w:rPr>
        <w:t>月</w:t>
      </w:r>
      <w:r w:rsidRPr="001B66DD">
        <w:rPr>
          <w:rFonts w:ascii="仿宋_GB2312" w:eastAsia="仿宋_GB2312" w:hAnsi="宋体" w:cs="宋体"/>
          <w:sz w:val="32"/>
          <w:szCs w:val="32"/>
        </w:rPr>
        <w:t>10</w:t>
      </w:r>
      <w:r w:rsidRPr="001B66DD">
        <w:rPr>
          <w:rFonts w:ascii="仿宋_GB2312" w:eastAsia="仿宋_GB2312" w:hAnsi="宋体" w:cs="宋体" w:hint="eastAsia"/>
          <w:sz w:val="32"/>
          <w:szCs w:val="32"/>
        </w:rPr>
        <w:t>日起正式启动。各盟市征兵办公室要</w:t>
      </w:r>
      <w:r>
        <w:rPr>
          <w:rFonts w:ascii="仿宋_GB2312" w:eastAsia="仿宋_GB2312" w:hAnsi="宋体" w:cs="宋体" w:hint="eastAsia"/>
          <w:sz w:val="32"/>
          <w:szCs w:val="32"/>
        </w:rPr>
        <w:t>抓紧</w:t>
      </w:r>
      <w:r w:rsidRPr="001B66DD">
        <w:rPr>
          <w:rFonts w:ascii="仿宋_GB2312" w:eastAsia="仿宋_GB2312" w:hAnsi="宋体" w:cs="宋体" w:hint="eastAsia"/>
          <w:sz w:val="32"/>
          <w:szCs w:val="32"/>
        </w:rPr>
        <w:t>组织辖区各高校和有关部门，专题安排部署大学生征兵工作</w:t>
      </w:r>
      <w:r>
        <w:rPr>
          <w:rFonts w:ascii="仿宋_GB2312" w:eastAsia="仿宋_GB2312" w:hAnsi="宋体" w:cs="宋体" w:hint="eastAsia"/>
          <w:sz w:val="32"/>
          <w:szCs w:val="32"/>
        </w:rPr>
        <w:t>，盟市、旗县两级征兵办公室要定期深入辖区院校进行现场办公，帮助解决实际问题</w:t>
      </w:r>
      <w:r w:rsidRPr="001B66DD">
        <w:rPr>
          <w:rFonts w:ascii="仿宋_GB2312" w:eastAsia="仿宋_GB2312" w:hAnsi="宋体" w:cs="宋体" w:hint="eastAsia"/>
          <w:sz w:val="32"/>
          <w:szCs w:val="32"/>
        </w:rPr>
        <w:t>。各高校征兵工作站</w:t>
      </w:r>
      <w:r>
        <w:rPr>
          <w:rFonts w:ascii="仿宋_GB2312" w:eastAsia="仿宋_GB2312" w:hAnsi="宋体" w:cs="宋体" w:hint="eastAsia"/>
          <w:sz w:val="32"/>
          <w:szCs w:val="32"/>
        </w:rPr>
        <w:t>要</w:t>
      </w:r>
      <w:r w:rsidRPr="001B66DD">
        <w:rPr>
          <w:rFonts w:ascii="仿宋_GB2312" w:eastAsia="仿宋_GB2312" w:hAnsi="宋体" w:cs="宋体" w:hint="eastAsia"/>
          <w:sz w:val="32"/>
          <w:szCs w:val="32"/>
        </w:rPr>
        <w:t>全面展开日常工作运转，积极创新开展宣传发动、组织政策解答、</w:t>
      </w:r>
      <w:r>
        <w:rPr>
          <w:rFonts w:ascii="仿宋_GB2312" w:eastAsia="仿宋_GB2312" w:hAnsi="宋体" w:cs="宋体" w:hint="eastAsia"/>
          <w:sz w:val="32"/>
          <w:szCs w:val="32"/>
        </w:rPr>
        <w:t>提供应征服务</w:t>
      </w:r>
      <w:r w:rsidRPr="001B66DD">
        <w:rPr>
          <w:rFonts w:ascii="仿宋_GB2312" w:eastAsia="仿宋_GB2312" w:hAnsi="宋体" w:cs="宋体" w:hint="eastAsia"/>
          <w:sz w:val="32"/>
          <w:szCs w:val="32"/>
        </w:rPr>
        <w:t>，协助兵役机关组织体检、政考和预定兵工作</w:t>
      </w:r>
      <w:r>
        <w:rPr>
          <w:rFonts w:ascii="仿宋_GB2312" w:eastAsia="仿宋_GB2312" w:hAnsi="宋体" w:cs="宋体" w:hint="eastAsia"/>
          <w:sz w:val="32"/>
          <w:szCs w:val="32"/>
        </w:rPr>
        <w:t>；</w:t>
      </w:r>
      <w:r>
        <w:rPr>
          <w:rFonts w:ascii="仿宋_GB2312" w:eastAsia="仿宋_GB2312" w:hAnsi="宋体" w:cs="宋体"/>
          <w:sz w:val="32"/>
          <w:szCs w:val="32"/>
        </w:rPr>
        <w:t>5-9</w:t>
      </w:r>
      <w:r>
        <w:rPr>
          <w:rFonts w:ascii="仿宋_GB2312" w:eastAsia="仿宋_GB2312" w:hAnsi="宋体" w:cs="宋体" w:hint="eastAsia"/>
          <w:sz w:val="32"/>
          <w:szCs w:val="32"/>
        </w:rPr>
        <w:t>月份，要建立全程值班和联络制度，确保高校征兵工作常态化规范化运行。</w:t>
      </w:r>
      <w:r w:rsidRPr="00AD628B">
        <w:rPr>
          <w:rFonts w:ascii="楷体_GB2312" w:eastAsia="楷体_GB2312" w:hAnsi="宋体" w:cs="宋体" w:hint="eastAsia"/>
          <w:b/>
          <w:sz w:val="32"/>
          <w:szCs w:val="32"/>
        </w:rPr>
        <w:t>要加强业务培训。</w:t>
      </w:r>
      <w:r w:rsidRPr="00AE6798">
        <w:rPr>
          <w:rFonts w:ascii="仿宋_GB2312" w:eastAsia="仿宋_GB2312" w:hAnsi="宋体" w:cs="宋体" w:hint="eastAsia"/>
          <w:sz w:val="32"/>
          <w:szCs w:val="32"/>
        </w:rPr>
        <w:t>按照国防部征兵办公室《关于全面开展征兵业务培训的通知》（国征〔</w:t>
      </w:r>
      <w:r w:rsidRPr="00AE6798">
        <w:rPr>
          <w:rFonts w:ascii="仿宋_GB2312" w:eastAsia="仿宋_GB2312" w:hAnsi="宋体" w:cs="宋体"/>
          <w:sz w:val="32"/>
          <w:szCs w:val="32"/>
        </w:rPr>
        <w:t>2017</w:t>
      </w:r>
      <w:r w:rsidRPr="00AE6798">
        <w:rPr>
          <w:rFonts w:ascii="仿宋_GB2312" w:eastAsia="仿宋_GB2312" w:hAnsi="宋体" w:cs="宋体" w:hint="eastAsia"/>
          <w:sz w:val="32"/>
          <w:szCs w:val="32"/>
        </w:rPr>
        <w:t>〕</w:t>
      </w:r>
      <w:r w:rsidRPr="00AE6798">
        <w:rPr>
          <w:rFonts w:ascii="仿宋_GB2312" w:eastAsia="仿宋_GB2312" w:hAnsi="宋体" w:cs="宋体"/>
          <w:sz w:val="32"/>
          <w:szCs w:val="32"/>
        </w:rPr>
        <w:t>4</w:t>
      </w:r>
      <w:r w:rsidRPr="00AE6798">
        <w:rPr>
          <w:rFonts w:ascii="仿宋_GB2312" w:eastAsia="仿宋_GB2312" w:hAnsi="宋体" w:cs="宋体" w:hint="eastAsia"/>
          <w:sz w:val="32"/>
          <w:szCs w:val="32"/>
        </w:rPr>
        <w:t>号）</w:t>
      </w:r>
      <w:r>
        <w:rPr>
          <w:rFonts w:ascii="仿宋_GB2312" w:eastAsia="仿宋_GB2312" w:hAnsi="宋体" w:cs="宋体" w:hint="eastAsia"/>
          <w:sz w:val="32"/>
          <w:szCs w:val="32"/>
        </w:rPr>
        <w:t>精神，</w:t>
      </w:r>
      <w:r>
        <w:rPr>
          <w:rFonts w:ascii="仿宋_GB2312" w:eastAsia="仿宋_GB2312" w:hAnsi="宋体" w:cs="宋体"/>
          <w:sz w:val="32"/>
          <w:szCs w:val="32"/>
        </w:rPr>
        <w:t>5</w:t>
      </w:r>
      <w:r>
        <w:rPr>
          <w:rFonts w:ascii="仿宋_GB2312" w:eastAsia="仿宋_GB2312" w:hAnsi="宋体" w:cs="宋体" w:hint="eastAsia"/>
          <w:sz w:val="32"/>
          <w:szCs w:val="32"/>
        </w:rPr>
        <w:t>月底前，各盟市征兵办公室要集中组织辖区高校征兵工作人员，进行先期业务培训和考核。重点就基本法规、业务常识等进行辅导学习，熟悉掌握征兵工作基本流程、征集条件标准和政策规定，建强大学生征兵工作骨干队伍。</w:t>
      </w:r>
    </w:p>
    <w:p w:rsidR="00CF69DA" w:rsidRDefault="00CF69DA" w:rsidP="00A54815">
      <w:pPr>
        <w:pStyle w:val="ListParagraph"/>
        <w:numPr>
          <w:ilvl w:val="0"/>
          <w:numId w:val="2"/>
        </w:numPr>
        <w:spacing w:line="560" w:lineRule="exact"/>
        <w:ind w:firstLineChars="0"/>
        <w:rPr>
          <w:rFonts w:ascii="黑体" w:eastAsia="黑体" w:hAnsi="黑体"/>
          <w:sz w:val="32"/>
          <w:szCs w:val="32"/>
        </w:rPr>
      </w:pPr>
      <w:r w:rsidRPr="000F09C1">
        <w:rPr>
          <w:rFonts w:ascii="黑体" w:eastAsia="黑体" w:hAnsi="黑体" w:hint="eastAsia"/>
          <w:sz w:val="32"/>
          <w:szCs w:val="32"/>
        </w:rPr>
        <w:t>强化目标责任，努力提升大学生征兵工作的质量效益</w:t>
      </w:r>
    </w:p>
    <w:p w:rsidR="00CF69DA" w:rsidRPr="004A69FC" w:rsidRDefault="00CF69DA" w:rsidP="00DF3FBE">
      <w:pPr>
        <w:spacing w:line="580" w:lineRule="exact"/>
        <w:ind w:firstLineChars="200" w:firstLine="31680"/>
        <w:rPr>
          <w:rFonts w:ascii="仿宋_GB2312" w:eastAsia="仿宋_GB2312" w:hAnsi="宋体" w:cs="宋体"/>
          <w:sz w:val="32"/>
          <w:szCs w:val="32"/>
        </w:rPr>
      </w:pPr>
      <w:r>
        <w:rPr>
          <w:rFonts w:ascii="仿宋_GB2312" w:eastAsia="仿宋_GB2312" w:hint="eastAsia"/>
          <w:sz w:val="32"/>
          <w:szCs w:val="32"/>
        </w:rPr>
        <w:t>全国大学生征兵工作会议明确：今年的大学生征兵目标任务是</w:t>
      </w:r>
      <w:r w:rsidRPr="007056DB">
        <w:rPr>
          <w:rFonts w:ascii="仿宋_GB2312" w:eastAsia="仿宋_GB2312" w:hint="eastAsia"/>
          <w:sz w:val="32"/>
          <w:szCs w:val="32"/>
        </w:rPr>
        <w:t>“双增长、一提高”，即实现报名人数和征集人数“双增长”，大学生征集比例</w:t>
      </w:r>
      <w:r>
        <w:rPr>
          <w:rFonts w:ascii="仿宋_GB2312" w:eastAsia="仿宋_GB2312" w:hint="eastAsia"/>
          <w:sz w:val="32"/>
          <w:szCs w:val="32"/>
        </w:rPr>
        <w:t>要</w:t>
      </w:r>
      <w:r w:rsidRPr="007056DB">
        <w:rPr>
          <w:rFonts w:ascii="仿宋_GB2312" w:eastAsia="仿宋_GB2312" w:hint="eastAsia"/>
          <w:sz w:val="32"/>
          <w:szCs w:val="32"/>
        </w:rPr>
        <w:t>进一步提高，达到</w:t>
      </w:r>
      <w:r>
        <w:rPr>
          <w:rFonts w:ascii="仿宋_GB2312" w:eastAsia="仿宋_GB2312"/>
          <w:sz w:val="32"/>
          <w:szCs w:val="32"/>
        </w:rPr>
        <w:t>49</w:t>
      </w:r>
      <w:r w:rsidRPr="007056DB">
        <w:rPr>
          <w:rFonts w:ascii="仿宋_GB2312" w:eastAsia="仿宋_GB2312"/>
          <w:sz w:val="32"/>
          <w:szCs w:val="32"/>
        </w:rPr>
        <w:t>%</w:t>
      </w:r>
      <w:r>
        <w:rPr>
          <w:rFonts w:ascii="仿宋_GB2312" w:eastAsia="仿宋_GB2312" w:hint="eastAsia"/>
          <w:sz w:val="32"/>
          <w:szCs w:val="32"/>
        </w:rPr>
        <w:t>。我区的大学生征集比例通过连续几年的大幅增长，一些地区持续上升的空间较小，面对今年的高严目标和紧迫任务，各地各高校还要保持清醒头脑，采取超常举措，</w:t>
      </w:r>
      <w:r w:rsidRPr="007056DB">
        <w:rPr>
          <w:rFonts w:ascii="仿宋_GB2312" w:eastAsia="仿宋_GB2312" w:hint="eastAsia"/>
          <w:sz w:val="32"/>
          <w:szCs w:val="32"/>
        </w:rPr>
        <w:t>推动大学生征兵工作取得新进展</w:t>
      </w:r>
      <w:r>
        <w:rPr>
          <w:rFonts w:ascii="仿宋_GB2312" w:eastAsia="仿宋_GB2312" w:hint="eastAsia"/>
          <w:sz w:val="32"/>
          <w:szCs w:val="32"/>
        </w:rPr>
        <w:t>，努力实现“两个确保”的目标，即“确保完成国家赋予的大学生征集比例任务，确保大学生征集质量有新提高（大学毕业生和本科生数量有新的增加）”。</w:t>
      </w:r>
      <w:r w:rsidRPr="0077313E">
        <w:rPr>
          <w:rFonts w:ascii="楷体_GB2312" w:eastAsia="楷体_GB2312" w:hAnsi="黑体" w:hint="eastAsia"/>
          <w:b/>
          <w:sz w:val="32"/>
          <w:szCs w:val="32"/>
        </w:rPr>
        <w:t>要</w:t>
      </w:r>
      <w:r>
        <w:rPr>
          <w:rFonts w:ascii="楷体_GB2312" w:eastAsia="楷体_GB2312" w:hAnsi="黑体" w:hint="eastAsia"/>
          <w:b/>
          <w:sz w:val="32"/>
          <w:szCs w:val="32"/>
        </w:rPr>
        <w:t>细化</w:t>
      </w:r>
      <w:r w:rsidRPr="0077313E">
        <w:rPr>
          <w:rFonts w:ascii="楷体_GB2312" w:eastAsia="楷体_GB2312" w:hAnsi="黑体" w:hint="eastAsia"/>
          <w:b/>
          <w:sz w:val="32"/>
          <w:szCs w:val="32"/>
        </w:rPr>
        <w:t>目标任务。</w:t>
      </w:r>
      <w:r w:rsidRPr="00BA23B8">
        <w:rPr>
          <w:rFonts w:ascii="仿宋_GB2312" w:eastAsia="仿宋_GB2312" w:hint="eastAsia"/>
          <w:sz w:val="32"/>
          <w:szCs w:val="32"/>
        </w:rPr>
        <w:t>自治区</w:t>
      </w:r>
      <w:r>
        <w:rPr>
          <w:rFonts w:ascii="仿宋_GB2312" w:eastAsia="仿宋_GB2312" w:hint="eastAsia"/>
          <w:sz w:val="32"/>
          <w:szCs w:val="32"/>
        </w:rPr>
        <w:t>将根据各高校大学生分布情况，结合学历层次、专业类别、就业形势等因素，科学确定各类高校的征集比例任务，向盟市、旗县兵役机关和高校双向下达任务。各级兵役机关和高校要把大学生征兵任务作为一项硬指标，坚决克服面对省军区系统调整改革的等靠思想，抓紧筹划展开，搞好工作对接，按照两个阶段部署推进工作。第一阶段：</w:t>
      </w:r>
      <w:r>
        <w:rPr>
          <w:rFonts w:ascii="仿宋_GB2312" w:eastAsia="仿宋_GB2312"/>
          <w:sz w:val="32"/>
          <w:szCs w:val="32"/>
        </w:rPr>
        <w:t>6</w:t>
      </w:r>
      <w:r>
        <w:rPr>
          <w:rFonts w:ascii="仿宋_GB2312" w:eastAsia="仿宋_GB2312" w:hint="eastAsia"/>
          <w:sz w:val="32"/>
          <w:szCs w:val="32"/>
        </w:rPr>
        <w:t>月中旬前，完成报名在校大学生和应届毕业生的体检、政治考核和预定兵工作，发放预定兵通知书（样式附后）；第二阶段：</w:t>
      </w:r>
      <w:r>
        <w:rPr>
          <w:rFonts w:ascii="仿宋_GB2312" w:eastAsia="仿宋_GB2312"/>
          <w:sz w:val="32"/>
          <w:szCs w:val="32"/>
        </w:rPr>
        <w:t>9</w:t>
      </w:r>
      <w:r>
        <w:rPr>
          <w:rFonts w:ascii="仿宋_GB2312" w:eastAsia="仿宋_GB2312" w:hint="eastAsia"/>
          <w:sz w:val="32"/>
          <w:szCs w:val="32"/>
        </w:rPr>
        <w:t>月上旬前，完成报名高校新生和其他在校生、应（往）届毕业生的征集工作，确保合格的大学生全部被批准入伍。</w:t>
      </w:r>
      <w:r w:rsidRPr="0077313E">
        <w:rPr>
          <w:rFonts w:ascii="楷体_GB2312" w:eastAsia="楷体_GB2312" w:hAnsi="黑体" w:hint="eastAsia"/>
          <w:b/>
          <w:sz w:val="32"/>
          <w:szCs w:val="32"/>
        </w:rPr>
        <w:t>要深入宣传发动。</w:t>
      </w:r>
      <w:r>
        <w:rPr>
          <w:rFonts w:ascii="仿宋_GB2312" w:eastAsia="仿宋_GB2312" w:hint="eastAsia"/>
          <w:sz w:val="32"/>
          <w:szCs w:val="32"/>
        </w:rPr>
        <w:t>自治区党委宣传部、自治区征兵办公室将联合下发《关于做好征兵宣传工作的通知》，各地要按照部署要求，深入开展“征兵宣传教育进高校”活动，协调军队、高校、媒体、社会各方面力量全面参与，努力实现征兵宣传全时段、全覆盖。兵役机关要</w:t>
      </w:r>
      <w:r w:rsidRPr="00814FFE">
        <w:rPr>
          <w:rFonts w:ascii="仿宋_GB2312" w:eastAsia="仿宋_GB2312" w:hint="eastAsia"/>
          <w:sz w:val="32"/>
          <w:szCs w:val="32"/>
        </w:rPr>
        <w:t>把高校作为</w:t>
      </w:r>
      <w:r>
        <w:rPr>
          <w:rFonts w:ascii="仿宋_GB2312" w:eastAsia="仿宋_GB2312" w:hint="eastAsia"/>
          <w:sz w:val="32"/>
          <w:szCs w:val="32"/>
        </w:rPr>
        <w:t>征兵</w:t>
      </w:r>
      <w:r w:rsidRPr="00814FFE">
        <w:rPr>
          <w:rFonts w:ascii="仿宋_GB2312" w:eastAsia="仿宋_GB2312" w:hint="eastAsia"/>
          <w:sz w:val="32"/>
          <w:szCs w:val="32"/>
        </w:rPr>
        <w:t>宣传</w:t>
      </w:r>
      <w:r>
        <w:rPr>
          <w:rFonts w:ascii="仿宋_GB2312" w:eastAsia="仿宋_GB2312" w:hint="eastAsia"/>
          <w:sz w:val="32"/>
          <w:szCs w:val="32"/>
        </w:rPr>
        <w:t>的</w:t>
      </w:r>
      <w:r w:rsidRPr="00814FFE">
        <w:rPr>
          <w:rFonts w:ascii="仿宋_GB2312" w:eastAsia="仿宋_GB2312" w:hint="eastAsia"/>
          <w:sz w:val="32"/>
          <w:szCs w:val="32"/>
        </w:rPr>
        <w:t>主阵地，</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日前，各盟市要集中组织大学生征兵启动仪式；</w:t>
      </w:r>
      <w:r>
        <w:rPr>
          <w:rFonts w:ascii="仿宋_GB2312" w:eastAsia="仿宋_GB2312"/>
          <w:sz w:val="32"/>
          <w:szCs w:val="32"/>
        </w:rPr>
        <w:t>6</w:t>
      </w:r>
      <w:r>
        <w:rPr>
          <w:rFonts w:ascii="仿宋_GB2312" w:eastAsia="仿宋_GB2312" w:hint="eastAsia"/>
          <w:sz w:val="32"/>
          <w:szCs w:val="32"/>
        </w:rPr>
        <w:t>月底前，要组织宣传骨干和优秀大学生士兵代表，完成对辖区高校的巡回宣讲活动；</w:t>
      </w:r>
      <w:r w:rsidRPr="00814FFE">
        <w:rPr>
          <w:rFonts w:ascii="仿宋_GB2312" w:eastAsia="仿宋_GB2312"/>
          <w:sz w:val="32"/>
          <w:szCs w:val="32"/>
        </w:rPr>
        <w:t>5</w:t>
      </w:r>
      <w:r>
        <w:rPr>
          <w:rFonts w:ascii="仿宋_GB2312" w:eastAsia="仿宋_GB2312"/>
          <w:sz w:val="32"/>
          <w:szCs w:val="32"/>
        </w:rPr>
        <w:t>-7</w:t>
      </w:r>
      <w:r w:rsidRPr="00814FFE">
        <w:rPr>
          <w:rFonts w:ascii="仿宋_GB2312" w:eastAsia="仿宋_GB2312" w:hint="eastAsia"/>
          <w:sz w:val="32"/>
          <w:szCs w:val="32"/>
        </w:rPr>
        <w:t>月份，</w:t>
      </w:r>
      <w:r>
        <w:rPr>
          <w:rFonts w:ascii="仿宋_GB2312" w:eastAsia="仿宋_GB2312" w:hint="eastAsia"/>
          <w:sz w:val="32"/>
          <w:szCs w:val="32"/>
        </w:rPr>
        <w:t>要指导协助辖区高校每月举办一期“</w:t>
      </w:r>
      <w:r w:rsidRPr="00814FFE">
        <w:rPr>
          <w:rFonts w:ascii="仿宋_GB2312" w:eastAsia="仿宋_GB2312" w:hint="eastAsia"/>
          <w:sz w:val="32"/>
          <w:szCs w:val="32"/>
        </w:rPr>
        <w:t>征兵宣传动员周”，</w:t>
      </w:r>
      <w:r w:rsidRPr="00CB7F7D">
        <w:rPr>
          <w:rFonts w:ascii="仿宋_GB2312" w:eastAsia="仿宋_GB2312"/>
          <w:sz w:val="32"/>
          <w:szCs w:val="32"/>
        </w:rPr>
        <w:t xml:space="preserve"> </w:t>
      </w:r>
      <w:r w:rsidRPr="00814FFE">
        <w:rPr>
          <w:rFonts w:ascii="仿宋_GB2312" w:eastAsia="仿宋_GB2312" w:hint="eastAsia"/>
          <w:sz w:val="32"/>
          <w:szCs w:val="32"/>
        </w:rPr>
        <w:t>落实</w:t>
      </w:r>
      <w:r>
        <w:rPr>
          <w:rFonts w:ascii="仿宋_GB2312" w:eastAsia="仿宋_GB2312" w:hint="eastAsia"/>
          <w:sz w:val="32"/>
          <w:szCs w:val="32"/>
        </w:rPr>
        <w:t>开展</w:t>
      </w:r>
      <w:r w:rsidRPr="00814FFE">
        <w:rPr>
          <w:rFonts w:ascii="仿宋_GB2312" w:eastAsia="仿宋_GB2312" w:hint="eastAsia"/>
          <w:sz w:val="32"/>
          <w:szCs w:val="32"/>
        </w:rPr>
        <w:t>好“五个一”</w:t>
      </w:r>
      <w:r>
        <w:rPr>
          <w:rFonts w:ascii="仿宋_GB2312" w:eastAsia="仿宋_GB2312" w:hint="eastAsia"/>
          <w:sz w:val="32"/>
          <w:szCs w:val="32"/>
        </w:rPr>
        <w:t>活动</w:t>
      </w:r>
      <w:r w:rsidRPr="00DE7EEB">
        <w:rPr>
          <w:rFonts w:ascii="楷体_GB2312" w:eastAsia="楷体_GB2312" w:hint="eastAsia"/>
          <w:sz w:val="30"/>
          <w:szCs w:val="30"/>
        </w:rPr>
        <w:t>（一次政策咨询解答、一次士兵典型报告会、各院系开展一次征兵政策宣讲、各班级开展一次主题党团活动、给每位毕业生发一条征兵短信）</w:t>
      </w:r>
      <w:r>
        <w:rPr>
          <w:rFonts w:ascii="仿宋_GB2312" w:eastAsia="仿宋_GB2312" w:hint="eastAsia"/>
          <w:sz w:val="32"/>
          <w:szCs w:val="32"/>
        </w:rPr>
        <w:t>。各高校要发挥校园征兵宣传主导作用，组织军事理论教师、学生辅导员、退役复学大学生骨干深入班级、宿舍、食堂等场所，</w:t>
      </w:r>
      <w:r w:rsidRPr="00814FFE">
        <w:rPr>
          <w:rFonts w:ascii="仿宋_GB2312" w:eastAsia="仿宋_GB2312" w:hint="eastAsia"/>
          <w:sz w:val="32"/>
          <w:szCs w:val="32"/>
        </w:rPr>
        <w:t>搞好一对一、点对点的精准宣传发动</w:t>
      </w:r>
      <w:r>
        <w:rPr>
          <w:rFonts w:ascii="仿宋_GB2312" w:eastAsia="仿宋_GB2312" w:hint="eastAsia"/>
          <w:sz w:val="32"/>
          <w:szCs w:val="32"/>
        </w:rPr>
        <w:t>；督导在校大学生在</w:t>
      </w:r>
      <w:r w:rsidRPr="00DF5652">
        <w:rPr>
          <w:rFonts w:ascii="仿宋_GB2312" w:eastAsia="仿宋_GB2312" w:hint="eastAsia"/>
          <w:sz w:val="32"/>
          <w:szCs w:val="32"/>
        </w:rPr>
        <w:t>手机终端</w:t>
      </w:r>
      <w:r>
        <w:rPr>
          <w:rFonts w:ascii="仿宋_GB2312" w:eastAsia="仿宋_GB2312" w:hint="eastAsia"/>
          <w:sz w:val="32"/>
          <w:szCs w:val="32"/>
        </w:rPr>
        <w:t>上全部</w:t>
      </w:r>
      <w:r w:rsidRPr="00DF5652">
        <w:rPr>
          <w:rFonts w:ascii="仿宋_GB2312" w:eastAsia="仿宋_GB2312" w:hint="eastAsia"/>
          <w:sz w:val="32"/>
          <w:szCs w:val="32"/>
        </w:rPr>
        <w:t>添加</w:t>
      </w:r>
      <w:r>
        <w:rPr>
          <w:rFonts w:ascii="仿宋_GB2312" w:eastAsia="仿宋_GB2312" w:hint="eastAsia"/>
          <w:sz w:val="32"/>
          <w:szCs w:val="32"/>
        </w:rPr>
        <w:t>自治区</w:t>
      </w:r>
      <w:r w:rsidRPr="00DF5652">
        <w:rPr>
          <w:rFonts w:ascii="仿宋_GB2312" w:eastAsia="仿宋_GB2312" w:hint="eastAsia"/>
          <w:sz w:val="32"/>
          <w:szCs w:val="32"/>
        </w:rPr>
        <w:t>征兵</w:t>
      </w:r>
      <w:r>
        <w:rPr>
          <w:rFonts w:ascii="仿宋_GB2312" w:eastAsia="仿宋_GB2312" w:hint="eastAsia"/>
          <w:sz w:val="32"/>
          <w:szCs w:val="32"/>
        </w:rPr>
        <w:t>宣传</w:t>
      </w:r>
      <w:r w:rsidRPr="00DF5652">
        <w:rPr>
          <w:rFonts w:ascii="仿宋_GB2312" w:eastAsia="仿宋_GB2312" w:hint="eastAsia"/>
          <w:sz w:val="32"/>
          <w:szCs w:val="32"/>
        </w:rPr>
        <w:t>微信公众平台（公众号：内蒙古征兵办公室，微信号：</w:t>
      </w:r>
      <w:r w:rsidRPr="00DF5652">
        <w:rPr>
          <w:rFonts w:ascii="仿宋_GB2312" w:eastAsia="仿宋_GB2312"/>
          <w:sz w:val="32"/>
          <w:szCs w:val="32"/>
        </w:rPr>
        <w:t>nmgzbbgs_wzh</w:t>
      </w:r>
      <w:r w:rsidRPr="00DF5652">
        <w:rPr>
          <w:rFonts w:ascii="仿宋_GB2312" w:eastAsia="仿宋_GB2312" w:hint="eastAsia"/>
          <w:sz w:val="32"/>
          <w:szCs w:val="32"/>
        </w:rPr>
        <w:t>）</w:t>
      </w:r>
      <w:r>
        <w:rPr>
          <w:rFonts w:ascii="仿宋_GB2312" w:eastAsia="仿宋_GB2312" w:hint="eastAsia"/>
          <w:sz w:val="32"/>
          <w:szCs w:val="32"/>
        </w:rPr>
        <w:t>；在校园各类媒体平台滚动播放国家和自治区征兵宣传片，继续落实在高校录取通知书中附寄征兵宣传和入伍优惠政策。切实通过深入有效地宣传发动，</w:t>
      </w:r>
      <w:r>
        <w:rPr>
          <w:rFonts w:ascii="仿宋_GB2312" w:eastAsia="仿宋_GB2312" w:hAnsi="宋体" w:cs="宋体" w:hint="eastAsia"/>
          <w:sz w:val="32"/>
          <w:szCs w:val="32"/>
        </w:rPr>
        <w:t>引导</w:t>
      </w:r>
      <w:r w:rsidRPr="000F339F">
        <w:rPr>
          <w:rFonts w:ascii="仿宋_GB2312" w:eastAsia="仿宋_GB2312" w:hAnsi="宋体" w:cs="宋体" w:hint="eastAsia"/>
          <w:sz w:val="32"/>
          <w:szCs w:val="32"/>
        </w:rPr>
        <w:t>大学生</w:t>
      </w:r>
      <w:r>
        <w:rPr>
          <w:rFonts w:ascii="仿宋_GB2312" w:eastAsia="仿宋_GB2312" w:hAnsi="宋体" w:cs="宋体" w:hint="eastAsia"/>
          <w:sz w:val="32"/>
          <w:szCs w:val="32"/>
        </w:rPr>
        <w:t>把个人</w:t>
      </w:r>
      <w:r w:rsidRPr="000F339F">
        <w:rPr>
          <w:rFonts w:ascii="仿宋_GB2312" w:eastAsia="仿宋_GB2312" w:hAnsi="宋体" w:cs="宋体" w:hint="eastAsia"/>
          <w:sz w:val="32"/>
          <w:szCs w:val="32"/>
        </w:rPr>
        <w:t>理想抱负</w:t>
      </w:r>
      <w:r>
        <w:rPr>
          <w:rFonts w:ascii="仿宋_GB2312" w:eastAsia="仿宋_GB2312" w:hAnsi="宋体" w:cs="宋体" w:hint="eastAsia"/>
          <w:sz w:val="32"/>
          <w:szCs w:val="32"/>
        </w:rPr>
        <w:t>融入到民族复兴和改革强军的宏伟事业中</w:t>
      </w:r>
      <w:r w:rsidRPr="000F339F">
        <w:rPr>
          <w:rFonts w:ascii="仿宋_GB2312" w:eastAsia="仿宋_GB2312" w:hAnsi="宋体" w:cs="宋体" w:hint="eastAsia"/>
          <w:sz w:val="32"/>
          <w:szCs w:val="32"/>
        </w:rPr>
        <w:t>，</w:t>
      </w:r>
      <w:r>
        <w:rPr>
          <w:rFonts w:ascii="仿宋_GB2312" w:eastAsia="仿宋_GB2312" w:hAnsi="宋体" w:cs="宋体" w:hint="eastAsia"/>
          <w:sz w:val="32"/>
          <w:szCs w:val="32"/>
        </w:rPr>
        <w:t>激发</w:t>
      </w:r>
      <w:r w:rsidRPr="000F339F">
        <w:rPr>
          <w:rFonts w:ascii="仿宋_GB2312" w:eastAsia="仿宋_GB2312" w:hAnsi="宋体" w:cs="宋体" w:hint="eastAsia"/>
          <w:sz w:val="32"/>
          <w:szCs w:val="32"/>
        </w:rPr>
        <w:t>参军报国</w:t>
      </w:r>
      <w:r>
        <w:rPr>
          <w:rFonts w:ascii="仿宋_GB2312" w:eastAsia="仿宋_GB2312" w:hAnsi="宋体" w:cs="宋体" w:hint="eastAsia"/>
          <w:sz w:val="32"/>
          <w:szCs w:val="32"/>
        </w:rPr>
        <w:t>热情</w:t>
      </w:r>
      <w:r w:rsidRPr="000F339F">
        <w:rPr>
          <w:rFonts w:ascii="仿宋_GB2312" w:eastAsia="仿宋_GB2312" w:hAnsi="宋体" w:cs="宋体" w:hint="eastAsia"/>
          <w:sz w:val="32"/>
          <w:szCs w:val="32"/>
        </w:rPr>
        <w:t>。</w:t>
      </w:r>
      <w:r w:rsidRPr="0077313E">
        <w:rPr>
          <w:rFonts w:ascii="楷体_GB2312" w:eastAsia="楷体_GB2312" w:hAnsi="黑体" w:hint="eastAsia"/>
          <w:b/>
          <w:sz w:val="32"/>
          <w:szCs w:val="32"/>
        </w:rPr>
        <w:t>要强化督导问责。</w:t>
      </w:r>
      <w:r>
        <w:rPr>
          <w:rFonts w:ascii="仿宋_GB2312" w:eastAsia="仿宋_GB2312" w:hAnsi="宋体" w:cs="宋体" w:hint="eastAsia"/>
          <w:sz w:val="32"/>
          <w:szCs w:val="32"/>
        </w:rPr>
        <w:t>高校主要负责同志要</w:t>
      </w:r>
      <w:r w:rsidRPr="004A69FC">
        <w:rPr>
          <w:rFonts w:ascii="仿宋_GB2312" w:eastAsia="仿宋_GB2312" w:hAnsi="宋体" w:cs="宋体" w:hint="eastAsia"/>
          <w:sz w:val="32"/>
          <w:szCs w:val="32"/>
        </w:rPr>
        <w:t>作为征兵工作第一责任人，分管负责同志具体抓，</w:t>
      </w:r>
      <w:r>
        <w:rPr>
          <w:rFonts w:ascii="仿宋_GB2312" w:eastAsia="仿宋_GB2312" w:hAnsi="宋体" w:cs="宋体" w:hint="eastAsia"/>
          <w:sz w:val="32"/>
          <w:szCs w:val="32"/>
        </w:rPr>
        <w:t>征兵工作站发挥主体职能作用</w:t>
      </w:r>
      <w:r w:rsidRPr="004A69FC">
        <w:rPr>
          <w:rFonts w:ascii="仿宋_GB2312" w:eastAsia="仿宋_GB2312" w:hAnsi="宋体" w:cs="宋体" w:hint="eastAsia"/>
          <w:sz w:val="32"/>
          <w:szCs w:val="32"/>
        </w:rPr>
        <w:t>，逐级细化目标责任抓落实。</w:t>
      </w:r>
      <w:r w:rsidRPr="000F339F">
        <w:rPr>
          <w:rFonts w:ascii="仿宋_GB2312" w:eastAsia="仿宋_GB2312" w:hAnsi="宋体" w:cs="宋体" w:hint="eastAsia"/>
          <w:sz w:val="32"/>
          <w:szCs w:val="32"/>
        </w:rPr>
        <w:t>各级</w:t>
      </w:r>
      <w:r>
        <w:rPr>
          <w:rFonts w:ascii="仿宋_GB2312" w:eastAsia="仿宋_GB2312" w:hAnsi="宋体" w:cs="宋体" w:hint="eastAsia"/>
          <w:sz w:val="32"/>
          <w:szCs w:val="32"/>
        </w:rPr>
        <w:t>兵役机关和教育部门</w:t>
      </w:r>
      <w:r w:rsidRPr="000F339F">
        <w:rPr>
          <w:rFonts w:ascii="仿宋_GB2312" w:eastAsia="仿宋_GB2312" w:hAnsi="宋体" w:cs="宋体" w:hint="eastAsia"/>
          <w:sz w:val="32"/>
          <w:szCs w:val="32"/>
        </w:rPr>
        <w:t>要加强实地检查，坚持重心向下，深入一线督导，尤其对征兵力量薄弱、</w:t>
      </w:r>
      <w:r>
        <w:rPr>
          <w:rFonts w:ascii="仿宋_GB2312" w:eastAsia="仿宋_GB2312" w:hAnsi="宋体" w:cs="宋体" w:hint="eastAsia"/>
          <w:sz w:val="32"/>
          <w:szCs w:val="32"/>
        </w:rPr>
        <w:t>“</w:t>
      </w:r>
      <w:r w:rsidRPr="000F339F">
        <w:rPr>
          <w:rFonts w:ascii="仿宋_GB2312" w:eastAsia="仿宋_GB2312" w:hAnsi="宋体" w:cs="宋体" w:hint="eastAsia"/>
          <w:sz w:val="32"/>
          <w:szCs w:val="32"/>
        </w:rPr>
        <w:t>五率</w:t>
      </w:r>
      <w:r>
        <w:rPr>
          <w:rFonts w:ascii="仿宋_GB2312" w:eastAsia="仿宋_GB2312" w:hAnsi="宋体" w:cs="宋体" w:hint="eastAsia"/>
          <w:sz w:val="32"/>
          <w:szCs w:val="32"/>
        </w:rPr>
        <w:t>”</w:t>
      </w:r>
      <w:r w:rsidRPr="000F339F">
        <w:rPr>
          <w:rFonts w:ascii="仿宋_GB2312" w:eastAsia="仿宋_GB2312" w:hAnsi="宋体" w:cs="宋体" w:hint="eastAsia"/>
          <w:sz w:val="32"/>
          <w:szCs w:val="32"/>
        </w:rPr>
        <w:t>指标不高、大学生征集比例偏低的地区和</w:t>
      </w:r>
      <w:r>
        <w:rPr>
          <w:rFonts w:ascii="仿宋_GB2312" w:eastAsia="仿宋_GB2312" w:hAnsi="宋体" w:cs="宋体" w:hint="eastAsia"/>
          <w:sz w:val="32"/>
          <w:szCs w:val="32"/>
        </w:rPr>
        <w:t>高校</w:t>
      </w:r>
      <w:r w:rsidRPr="000F339F">
        <w:rPr>
          <w:rFonts w:ascii="仿宋_GB2312" w:eastAsia="仿宋_GB2312" w:hAnsi="宋体" w:cs="宋体" w:hint="eastAsia"/>
          <w:sz w:val="32"/>
          <w:szCs w:val="32"/>
        </w:rPr>
        <w:t>要</w:t>
      </w:r>
      <w:r>
        <w:rPr>
          <w:rFonts w:ascii="仿宋_GB2312" w:eastAsia="仿宋_GB2312" w:hAnsi="宋体" w:cs="宋体" w:hint="eastAsia"/>
          <w:sz w:val="32"/>
          <w:szCs w:val="32"/>
        </w:rPr>
        <w:t>进行重点督导帮带</w:t>
      </w:r>
      <w:r w:rsidRPr="000F339F">
        <w:rPr>
          <w:rFonts w:ascii="仿宋_GB2312" w:eastAsia="仿宋_GB2312" w:hAnsi="宋体" w:cs="宋体" w:hint="eastAsia"/>
          <w:sz w:val="32"/>
          <w:szCs w:val="32"/>
        </w:rPr>
        <w:t>，形成推进大学生征兵工作的整体合力。</w:t>
      </w:r>
      <w:r>
        <w:rPr>
          <w:rFonts w:ascii="仿宋_GB2312" w:eastAsia="仿宋_GB2312" w:hAnsi="华文中宋"/>
          <w:sz w:val="32"/>
          <w:szCs w:val="32"/>
        </w:rPr>
        <w:t>5</w:t>
      </w:r>
      <w:r>
        <w:rPr>
          <w:rFonts w:ascii="仿宋_GB2312" w:eastAsia="仿宋_GB2312" w:hAnsi="华文中宋" w:hint="eastAsia"/>
          <w:sz w:val="32"/>
          <w:szCs w:val="32"/>
        </w:rPr>
        <w:t>月份、</w:t>
      </w:r>
      <w:r>
        <w:rPr>
          <w:rFonts w:ascii="仿宋_GB2312" w:eastAsia="仿宋_GB2312" w:hAnsi="华文中宋"/>
          <w:sz w:val="32"/>
          <w:szCs w:val="32"/>
        </w:rPr>
        <w:t>8</w:t>
      </w:r>
      <w:r>
        <w:rPr>
          <w:rFonts w:ascii="仿宋_GB2312" w:eastAsia="仿宋_GB2312" w:hAnsi="华文中宋" w:hint="eastAsia"/>
          <w:sz w:val="32"/>
          <w:szCs w:val="32"/>
        </w:rPr>
        <w:t>月份，自治区将组成军地联合督查组，分两批深入各地各高校开展大学生征兵工作专项督查。</w:t>
      </w:r>
      <w:r>
        <w:rPr>
          <w:rFonts w:ascii="仿宋_GB2312" w:eastAsia="仿宋_GB2312" w:hAnsi="宋体" w:cs="宋体" w:hint="eastAsia"/>
          <w:sz w:val="32"/>
          <w:szCs w:val="32"/>
        </w:rPr>
        <w:t>今年，教育厅继续将大学生征兵工作纳入各高校</w:t>
      </w:r>
      <w:r>
        <w:rPr>
          <w:rFonts w:ascii="仿宋_GB2312" w:eastAsia="仿宋_GB2312" w:hAnsi="华文中宋" w:hint="eastAsia"/>
          <w:sz w:val="32"/>
          <w:szCs w:val="32"/>
        </w:rPr>
        <w:t>领导班子和领导干部年度实绩考核范畴，完成任务达不到一半的不得评为优秀，特别差的要进行严肃问责。</w:t>
      </w:r>
    </w:p>
    <w:p w:rsidR="00CF69DA" w:rsidRDefault="00CF69DA" w:rsidP="00645D00">
      <w:pPr>
        <w:pStyle w:val="ListParagraph"/>
        <w:numPr>
          <w:ilvl w:val="0"/>
          <w:numId w:val="2"/>
        </w:numPr>
        <w:spacing w:line="560" w:lineRule="exact"/>
        <w:ind w:firstLineChars="0"/>
        <w:rPr>
          <w:rFonts w:ascii="黑体" w:eastAsia="黑体" w:hAnsi="黑体"/>
          <w:sz w:val="32"/>
          <w:szCs w:val="32"/>
        </w:rPr>
      </w:pPr>
      <w:r w:rsidRPr="000F09C1">
        <w:rPr>
          <w:rFonts w:ascii="黑体" w:eastAsia="黑体" w:hAnsi="黑体" w:hint="eastAsia"/>
          <w:sz w:val="32"/>
          <w:szCs w:val="32"/>
        </w:rPr>
        <w:t>完善政策举措，推动大学生征兵工作健康持续发展</w:t>
      </w:r>
    </w:p>
    <w:p w:rsidR="00CF69DA" w:rsidRDefault="00CF69DA" w:rsidP="00DF3FBE">
      <w:pPr>
        <w:spacing w:line="580" w:lineRule="exact"/>
        <w:ind w:firstLineChars="200" w:firstLine="31680"/>
        <w:rPr>
          <w:rFonts w:ascii="仿宋_GB2312" w:eastAsia="仿宋_GB2312" w:hAnsi="宋体" w:cs="宋体"/>
          <w:sz w:val="32"/>
          <w:szCs w:val="32"/>
        </w:rPr>
      </w:pPr>
      <w:r w:rsidRPr="005A46E4">
        <w:rPr>
          <w:rFonts w:ascii="仿宋_GB2312" w:eastAsia="仿宋_GB2312" w:hAnsi="黑体" w:hint="eastAsia"/>
          <w:sz w:val="32"/>
          <w:szCs w:val="32"/>
        </w:rPr>
        <w:t>近年来，国家和地方</w:t>
      </w:r>
      <w:r>
        <w:rPr>
          <w:rFonts w:ascii="仿宋_GB2312" w:eastAsia="仿宋_GB2312" w:hAnsi="黑体" w:hint="eastAsia"/>
          <w:sz w:val="32"/>
          <w:szCs w:val="32"/>
        </w:rPr>
        <w:t>各级</w:t>
      </w:r>
      <w:r w:rsidRPr="005A46E4">
        <w:rPr>
          <w:rFonts w:ascii="仿宋_GB2312" w:eastAsia="仿宋_GB2312" w:hAnsi="黑体" w:hint="eastAsia"/>
          <w:sz w:val="32"/>
          <w:szCs w:val="32"/>
        </w:rPr>
        <w:t>相继制定出台了一系列鼓励大学生参军</w:t>
      </w:r>
      <w:r>
        <w:rPr>
          <w:rFonts w:ascii="仿宋_GB2312" w:eastAsia="仿宋_GB2312" w:hAnsi="黑体" w:hint="eastAsia"/>
          <w:sz w:val="32"/>
          <w:szCs w:val="32"/>
        </w:rPr>
        <w:t>入伍</w:t>
      </w:r>
      <w:r w:rsidRPr="005A46E4">
        <w:rPr>
          <w:rFonts w:ascii="仿宋_GB2312" w:eastAsia="仿宋_GB2312" w:hAnsi="黑体" w:hint="eastAsia"/>
          <w:sz w:val="32"/>
          <w:szCs w:val="32"/>
        </w:rPr>
        <w:t>的优惠政策，</w:t>
      </w:r>
      <w:r>
        <w:rPr>
          <w:rFonts w:ascii="仿宋_GB2312" w:eastAsia="仿宋_GB2312" w:hAnsi="黑体" w:hint="eastAsia"/>
          <w:sz w:val="32"/>
          <w:szCs w:val="32"/>
        </w:rPr>
        <w:t>这是推动大学生征兵工作长远发展的重要保证。各级兵役机关和高校要认真梳理汇总，把政策宣传好、落实好，切实发挥好“吸引入伍、激励在伍、保障退伍”的政策综合效应。</w:t>
      </w:r>
      <w:r w:rsidRPr="006D3388">
        <w:rPr>
          <w:rFonts w:ascii="楷体_GB2312" w:eastAsia="楷体_GB2312" w:hAnsi="黑体" w:hint="eastAsia"/>
          <w:b/>
          <w:sz w:val="32"/>
          <w:szCs w:val="32"/>
        </w:rPr>
        <w:t>要</w:t>
      </w:r>
      <w:r>
        <w:rPr>
          <w:rFonts w:ascii="楷体_GB2312" w:eastAsia="楷体_GB2312" w:hAnsi="黑体" w:hint="eastAsia"/>
          <w:b/>
          <w:sz w:val="32"/>
          <w:szCs w:val="32"/>
        </w:rPr>
        <w:t>落实现行政策</w:t>
      </w:r>
      <w:r w:rsidRPr="006D3388">
        <w:rPr>
          <w:rFonts w:ascii="楷体_GB2312" w:eastAsia="楷体_GB2312" w:hAnsi="黑体" w:hint="eastAsia"/>
          <w:b/>
          <w:sz w:val="32"/>
          <w:szCs w:val="32"/>
        </w:rPr>
        <w:t>。</w:t>
      </w:r>
      <w:r>
        <w:rPr>
          <w:rFonts w:ascii="仿宋_GB2312" w:eastAsia="仿宋_GB2312" w:hAnsi="黑体" w:hint="eastAsia"/>
          <w:sz w:val="32"/>
          <w:szCs w:val="32"/>
        </w:rPr>
        <w:t>各级兵役机关和高校</w:t>
      </w:r>
      <w:r w:rsidRPr="00CF5861">
        <w:rPr>
          <w:rFonts w:ascii="仿宋_GB2312" w:eastAsia="仿宋_GB2312" w:hAnsi="黑体" w:hint="eastAsia"/>
          <w:sz w:val="32"/>
          <w:szCs w:val="32"/>
        </w:rPr>
        <w:t>继续畅通大学生参军入伍绿色通道，落实优先报名应征、优先体检政考、优先审批定兵、优先分配去向的“四优先”政策</w:t>
      </w:r>
      <w:r>
        <w:rPr>
          <w:rFonts w:ascii="仿宋_GB2312" w:eastAsia="仿宋_GB2312" w:hAnsi="黑体" w:hint="eastAsia"/>
          <w:sz w:val="32"/>
          <w:szCs w:val="32"/>
        </w:rPr>
        <w:t>。严格执行教育部《关于进一步做好高校学生参军入伍工作的通知》（教学厅〔</w:t>
      </w:r>
      <w:r>
        <w:rPr>
          <w:rFonts w:ascii="仿宋_GB2312" w:eastAsia="仿宋_GB2312" w:hAnsi="黑体"/>
          <w:sz w:val="32"/>
          <w:szCs w:val="32"/>
        </w:rPr>
        <w:t>2015</w:t>
      </w:r>
      <w:r>
        <w:rPr>
          <w:rFonts w:ascii="仿宋_GB2312" w:eastAsia="仿宋_GB2312" w:hAnsi="黑体" w:hint="eastAsia"/>
          <w:sz w:val="32"/>
          <w:szCs w:val="32"/>
        </w:rPr>
        <w:t>〕</w:t>
      </w:r>
      <w:r>
        <w:rPr>
          <w:rFonts w:ascii="仿宋_GB2312" w:eastAsia="仿宋_GB2312" w:hAnsi="黑体"/>
          <w:sz w:val="32"/>
          <w:szCs w:val="32"/>
        </w:rPr>
        <w:t>3</w:t>
      </w:r>
      <w:r>
        <w:rPr>
          <w:rFonts w:ascii="仿宋_GB2312" w:eastAsia="仿宋_GB2312" w:hAnsi="黑体" w:hint="eastAsia"/>
          <w:sz w:val="32"/>
          <w:szCs w:val="32"/>
        </w:rPr>
        <w:t>号）文件精神，及时兑现学费补偿代偿、考研加分、硕士研究生招生和专升本计划单列、退役复学转专业等政策，按时足额发放优待金和退役补助金，</w:t>
      </w:r>
      <w:r w:rsidRPr="000F339F">
        <w:rPr>
          <w:rFonts w:ascii="仿宋_GB2312" w:eastAsia="仿宋_GB2312" w:hAnsi="宋体" w:cs="宋体" w:hint="eastAsia"/>
          <w:sz w:val="32"/>
          <w:szCs w:val="32"/>
        </w:rPr>
        <w:t>切实让大学生实实在在地感受到</w:t>
      </w:r>
      <w:r>
        <w:rPr>
          <w:rFonts w:ascii="仿宋_GB2312" w:eastAsia="仿宋_GB2312" w:hAnsi="宋体" w:cs="宋体" w:hint="eastAsia"/>
          <w:sz w:val="32"/>
          <w:szCs w:val="32"/>
        </w:rPr>
        <w:t>征兵</w:t>
      </w:r>
      <w:r w:rsidRPr="000F339F">
        <w:rPr>
          <w:rFonts w:ascii="仿宋_GB2312" w:eastAsia="仿宋_GB2312" w:hAnsi="宋体" w:cs="宋体" w:hint="eastAsia"/>
          <w:sz w:val="32"/>
          <w:szCs w:val="32"/>
        </w:rPr>
        <w:t>政策“红利”。</w:t>
      </w:r>
      <w:r w:rsidRPr="006D3388">
        <w:rPr>
          <w:rFonts w:ascii="楷体_GB2312" w:eastAsia="楷体_GB2312" w:hAnsi="黑体" w:hint="eastAsia"/>
          <w:b/>
          <w:sz w:val="32"/>
          <w:szCs w:val="32"/>
        </w:rPr>
        <w:t>要</w:t>
      </w:r>
      <w:r>
        <w:rPr>
          <w:rFonts w:ascii="楷体_GB2312" w:eastAsia="楷体_GB2312" w:hAnsi="黑体" w:hint="eastAsia"/>
          <w:b/>
          <w:sz w:val="32"/>
          <w:szCs w:val="32"/>
        </w:rPr>
        <w:t>创新激励措施</w:t>
      </w:r>
      <w:r w:rsidRPr="006D3388">
        <w:rPr>
          <w:rFonts w:ascii="楷体_GB2312" w:eastAsia="楷体_GB2312" w:hAnsi="黑体" w:hint="eastAsia"/>
          <w:b/>
          <w:sz w:val="32"/>
          <w:szCs w:val="32"/>
        </w:rPr>
        <w:t>。</w:t>
      </w:r>
      <w:r w:rsidRPr="000F339F">
        <w:rPr>
          <w:rFonts w:ascii="仿宋_GB2312" w:eastAsia="仿宋_GB2312" w:hAnsi="宋体" w:cs="宋体" w:hint="eastAsia"/>
          <w:sz w:val="32"/>
          <w:szCs w:val="32"/>
        </w:rPr>
        <w:t>各地要结合形势任务，挖掘本地资源，聚合军地合力，</w:t>
      </w:r>
      <w:r>
        <w:rPr>
          <w:rFonts w:ascii="仿宋_GB2312" w:eastAsia="仿宋_GB2312" w:hAnsi="宋体" w:cs="宋体" w:hint="eastAsia"/>
          <w:sz w:val="32"/>
          <w:szCs w:val="32"/>
        </w:rPr>
        <w:t>细化</w:t>
      </w:r>
      <w:r w:rsidRPr="000F339F">
        <w:rPr>
          <w:rFonts w:ascii="仿宋_GB2312" w:eastAsia="仿宋_GB2312" w:hAnsi="宋体" w:cs="宋体" w:hint="eastAsia"/>
          <w:sz w:val="32"/>
          <w:szCs w:val="32"/>
        </w:rPr>
        <w:t>出台适合本地特点、实在管用的政策</w:t>
      </w:r>
      <w:r>
        <w:rPr>
          <w:rFonts w:ascii="仿宋_GB2312" w:eastAsia="仿宋_GB2312" w:hAnsi="宋体" w:cs="宋体" w:hint="eastAsia"/>
          <w:sz w:val="32"/>
          <w:szCs w:val="32"/>
        </w:rPr>
        <w:t>举措</w:t>
      </w:r>
      <w:r w:rsidRPr="000F339F">
        <w:rPr>
          <w:rFonts w:ascii="仿宋_GB2312" w:eastAsia="仿宋_GB2312" w:hAnsi="宋体" w:cs="宋体" w:hint="eastAsia"/>
          <w:sz w:val="32"/>
          <w:szCs w:val="32"/>
        </w:rPr>
        <w:t>，</w:t>
      </w:r>
      <w:r>
        <w:rPr>
          <w:rFonts w:ascii="仿宋_GB2312" w:eastAsia="仿宋_GB2312" w:hAnsi="宋体" w:cs="宋体" w:hint="eastAsia"/>
          <w:sz w:val="32"/>
          <w:szCs w:val="32"/>
        </w:rPr>
        <w:t>探索建立大学生参军入伍的长效机制。今年，自治区将进一步细化配套退役大学生士兵定向考录（招聘）公务员、事业单位和国有企业，政法干警、基层专武干部岗位按比例招录退役大学生士兵等政策，继续推动建立义务兵优待金统筹制度，为大学生参军提供强有力地政策支撑。各高校也要立足自身资源条件，将大学生参军入伍与评先评优、评获奖学金相挂钩，为入伍大学生宿舍悬挂“参军光荣”牌，校园内设置参军光荣榜，给入伍大学生家庭寄送参军喜报等，提升大学生士兵的荣誉感认同感，积极营造校园参军拥军的浓厚氛围。</w:t>
      </w:r>
      <w:r w:rsidRPr="0058074F">
        <w:rPr>
          <w:rFonts w:ascii="楷体_GB2312" w:eastAsia="楷体_GB2312" w:hAnsi="宋体" w:cs="宋体" w:hint="eastAsia"/>
          <w:b/>
          <w:sz w:val="32"/>
          <w:szCs w:val="32"/>
        </w:rPr>
        <w:t>要搞好服务保障。</w:t>
      </w:r>
      <w:r w:rsidRPr="00514A20">
        <w:rPr>
          <w:rFonts w:ascii="仿宋_GB2312" w:eastAsia="仿宋_GB2312" w:hAnsi="宋体" w:cs="宋体" w:hint="eastAsia"/>
          <w:sz w:val="32"/>
          <w:szCs w:val="32"/>
        </w:rPr>
        <w:t>各地兵役机关、教育部门和高校要搞好大学生入伍“一站式”服务，</w:t>
      </w:r>
      <w:r w:rsidRPr="004A69FC">
        <w:rPr>
          <w:rFonts w:ascii="仿宋_GB2312" w:eastAsia="仿宋_GB2312" w:hint="eastAsia"/>
          <w:sz w:val="32"/>
          <w:szCs w:val="32"/>
        </w:rPr>
        <w:t>大力推动“互联网</w:t>
      </w:r>
      <w:r w:rsidRPr="004A69FC">
        <w:rPr>
          <w:rFonts w:ascii="仿宋_GB2312" w:eastAsia="仿宋_GB2312"/>
          <w:sz w:val="32"/>
          <w:szCs w:val="32"/>
        </w:rPr>
        <w:t>+</w:t>
      </w:r>
      <w:r>
        <w:rPr>
          <w:rFonts w:ascii="仿宋_GB2312" w:eastAsia="仿宋_GB2312" w:hint="eastAsia"/>
          <w:sz w:val="32"/>
          <w:szCs w:val="32"/>
        </w:rPr>
        <w:t>征兵</w:t>
      </w:r>
      <w:r w:rsidRPr="004A69FC">
        <w:rPr>
          <w:rFonts w:ascii="仿宋_GB2312" w:eastAsia="仿宋_GB2312" w:hint="eastAsia"/>
          <w:sz w:val="32"/>
          <w:szCs w:val="32"/>
        </w:rPr>
        <w:t>”</w:t>
      </w:r>
      <w:r>
        <w:rPr>
          <w:rFonts w:ascii="仿宋_GB2312" w:eastAsia="仿宋_GB2312" w:hint="eastAsia"/>
          <w:sz w:val="32"/>
          <w:szCs w:val="32"/>
        </w:rPr>
        <w:t>模式</w:t>
      </w:r>
      <w:r w:rsidRPr="004A69FC">
        <w:rPr>
          <w:rFonts w:ascii="仿宋_GB2312" w:eastAsia="仿宋_GB2312" w:hint="eastAsia"/>
          <w:sz w:val="32"/>
          <w:szCs w:val="32"/>
        </w:rPr>
        <w:t>，运用信息技术手段完善征兵工作，</w:t>
      </w:r>
      <w:r w:rsidRPr="00514A20">
        <w:rPr>
          <w:rFonts w:ascii="仿宋_GB2312" w:eastAsia="仿宋_GB2312" w:hAnsi="宋体" w:cs="宋体" w:hint="eastAsia"/>
          <w:sz w:val="32"/>
          <w:szCs w:val="32"/>
        </w:rPr>
        <w:t>进一步优化工作流程，</w:t>
      </w:r>
      <w:r w:rsidRPr="004A69FC">
        <w:rPr>
          <w:rFonts w:ascii="仿宋_GB2312" w:eastAsia="仿宋_GB2312" w:hint="eastAsia"/>
          <w:sz w:val="32"/>
          <w:szCs w:val="32"/>
        </w:rPr>
        <w:t>简化</w:t>
      </w:r>
      <w:r>
        <w:rPr>
          <w:rFonts w:ascii="仿宋_GB2312" w:eastAsia="仿宋_GB2312" w:hint="eastAsia"/>
          <w:sz w:val="32"/>
          <w:szCs w:val="32"/>
        </w:rPr>
        <w:t>应征</w:t>
      </w:r>
      <w:r w:rsidRPr="004A69FC">
        <w:rPr>
          <w:rFonts w:ascii="仿宋_GB2312" w:eastAsia="仿宋_GB2312" w:hint="eastAsia"/>
          <w:sz w:val="32"/>
          <w:szCs w:val="32"/>
        </w:rPr>
        <w:t>手续，</w:t>
      </w:r>
      <w:r w:rsidRPr="00514A20">
        <w:rPr>
          <w:rFonts w:ascii="仿宋_GB2312" w:eastAsia="仿宋_GB2312" w:hAnsi="宋体" w:cs="宋体" w:hint="eastAsia"/>
          <w:sz w:val="32"/>
          <w:szCs w:val="32"/>
        </w:rPr>
        <w:t>提高工作效率，</w:t>
      </w:r>
      <w:r w:rsidRPr="004A69FC">
        <w:rPr>
          <w:rFonts w:ascii="仿宋_GB2312" w:eastAsia="仿宋_GB2312" w:hint="eastAsia"/>
          <w:sz w:val="32"/>
          <w:szCs w:val="32"/>
        </w:rPr>
        <w:t>让学生少跑腿</w:t>
      </w:r>
      <w:r>
        <w:rPr>
          <w:rFonts w:ascii="仿宋_GB2312" w:eastAsia="仿宋_GB2312" w:hint="eastAsia"/>
          <w:sz w:val="32"/>
          <w:szCs w:val="32"/>
        </w:rPr>
        <w:t>、</w:t>
      </w:r>
      <w:r w:rsidRPr="004A69FC">
        <w:rPr>
          <w:rFonts w:ascii="仿宋_GB2312" w:eastAsia="仿宋_GB2312" w:hint="eastAsia"/>
          <w:sz w:val="32"/>
          <w:szCs w:val="32"/>
        </w:rPr>
        <w:t>信息多跑路。</w:t>
      </w:r>
      <w:r>
        <w:rPr>
          <w:rFonts w:ascii="仿宋_GB2312" w:eastAsia="仿宋_GB2312" w:hint="eastAsia"/>
          <w:sz w:val="32"/>
          <w:szCs w:val="32"/>
        </w:rPr>
        <w:t>各高校征兵工作站要开设</w:t>
      </w:r>
      <w:r w:rsidRPr="004A69FC">
        <w:rPr>
          <w:rFonts w:ascii="仿宋_GB2312" w:eastAsia="仿宋_GB2312" w:hint="eastAsia"/>
          <w:sz w:val="32"/>
          <w:szCs w:val="32"/>
        </w:rPr>
        <w:t>征兵咨询电话或网上答疑平台，安排专人联系有入伍意向的大学生</w:t>
      </w:r>
      <w:r>
        <w:rPr>
          <w:rFonts w:ascii="仿宋_GB2312" w:eastAsia="仿宋_GB2312" w:hint="eastAsia"/>
          <w:sz w:val="32"/>
          <w:szCs w:val="32"/>
        </w:rPr>
        <w:t>，搞好政策解答和深入发动</w:t>
      </w:r>
      <w:r w:rsidRPr="004A69FC">
        <w:rPr>
          <w:rFonts w:ascii="仿宋_GB2312" w:eastAsia="仿宋_GB2312" w:hint="eastAsia"/>
          <w:sz w:val="32"/>
          <w:szCs w:val="32"/>
        </w:rPr>
        <w:t>。</w:t>
      </w:r>
      <w:r>
        <w:rPr>
          <w:rFonts w:ascii="仿宋_GB2312" w:eastAsia="仿宋_GB2312" w:hint="eastAsia"/>
          <w:sz w:val="32"/>
          <w:szCs w:val="32"/>
        </w:rPr>
        <w:t>要</w:t>
      </w:r>
      <w:r w:rsidRPr="00514A20">
        <w:rPr>
          <w:rFonts w:ascii="仿宋_GB2312" w:eastAsia="仿宋_GB2312" w:hAnsi="宋体" w:cs="宋体" w:hint="eastAsia"/>
          <w:sz w:val="32"/>
          <w:szCs w:val="32"/>
        </w:rPr>
        <w:t>加强</w:t>
      </w:r>
      <w:r>
        <w:rPr>
          <w:rFonts w:ascii="仿宋_GB2312" w:eastAsia="仿宋_GB2312" w:hAnsi="宋体" w:cs="宋体" w:hint="eastAsia"/>
          <w:sz w:val="32"/>
          <w:szCs w:val="32"/>
        </w:rPr>
        <w:t>对大学生</w:t>
      </w:r>
      <w:r w:rsidRPr="00514A20">
        <w:rPr>
          <w:rFonts w:ascii="仿宋_GB2312" w:eastAsia="仿宋_GB2312" w:hAnsi="宋体" w:cs="宋体" w:hint="eastAsia"/>
          <w:sz w:val="32"/>
          <w:szCs w:val="32"/>
        </w:rPr>
        <w:t>服役情况</w:t>
      </w:r>
      <w:r>
        <w:rPr>
          <w:rFonts w:ascii="仿宋_GB2312" w:eastAsia="仿宋_GB2312" w:hAnsi="宋体" w:cs="宋体" w:hint="eastAsia"/>
          <w:sz w:val="32"/>
          <w:szCs w:val="32"/>
        </w:rPr>
        <w:t>的</w:t>
      </w:r>
      <w:r w:rsidRPr="00514A20">
        <w:rPr>
          <w:rFonts w:ascii="仿宋_GB2312" w:eastAsia="仿宋_GB2312" w:hAnsi="宋体" w:cs="宋体" w:hint="eastAsia"/>
          <w:sz w:val="32"/>
          <w:szCs w:val="32"/>
        </w:rPr>
        <w:t>“全过程”跟踪，</w:t>
      </w:r>
      <w:r>
        <w:rPr>
          <w:rFonts w:ascii="仿宋_GB2312" w:eastAsia="仿宋_GB2312" w:hAnsi="宋体" w:cs="宋体" w:hint="eastAsia"/>
          <w:sz w:val="32"/>
          <w:szCs w:val="32"/>
        </w:rPr>
        <w:t>大力宣传他们报效祖国和军营成才的优秀事迹；实行退役优待“一条龙”办理，落实好相关政策，</w:t>
      </w:r>
      <w:r w:rsidRPr="004A69FC">
        <w:rPr>
          <w:rFonts w:ascii="仿宋_GB2312" w:eastAsia="仿宋_GB2312" w:hint="eastAsia"/>
          <w:sz w:val="32"/>
          <w:szCs w:val="32"/>
        </w:rPr>
        <w:t>协助他们复学、升学</w:t>
      </w:r>
      <w:r>
        <w:rPr>
          <w:rFonts w:ascii="仿宋_GB2312" w:eastAsia="仿宋_GB2312" w:hint="eastAsia"/>
          <w:sz w:val="32"/>
          <w:szCs w:val="32"/>
        </w:rPr>
        <w:t>和</w:t>
      </w:r>
      <w:r w:rsidRPr="004A69FC">
        <w:rPr>
          <w:rFonts w:ascii="仿宋_GB2312" w:eastAsia="仿宋_GB2312" w:hint="eastAsia"/>
          <w:sz w:val="32"/>
          <w:szCs w:val="32"/>
        </w:rPr>
        <w:t>就业，让每一位</w:t>
      </w:r>
      <w:r>
        <w:rPr>
          <w:rFonts w:ascii="仿宋_GB2312" w:eastAsia="仿宋_GB2312" w:hint="eastAsia"/>
          <w:sz w:val="32"/>
          <w:szCs w:val="32"/>
        </w:rPr>
        <w:t>参军</w:t>
      </w:r>
      <w:r w:rsidRPr="004A69FC">
        <w:rPr>
          <w:rFonts w:ascii="仿宋_GB2312" w:eastAsia="仿宋_GB2312" w:hint="eastAsia"/>
          <w:sz w:val="32"/>
          <w:szCs w:val="32"/>
        </w:rPr>
        <w:t>大学生“入伍安心</w:t>
      </w:r>
      <w:r>
        <w:rPr>
          <w:rFonts w:ascii="仿宋_GB2312" w:eastAsia="仿宋_GB2312" w:hint="eastAsia"/>
          <w:sz w:val="32"/>
          <w:szCs w:val="32"/>
        </w:rPr>
        <w:t>、</w:t>
      </w:r>
      <w:r w:rsidRPr="004A69FC">
        <w:rPr>
          <w:rFonts w:ascii="仿宋_GB2312" w:eastAsia="仿宋_GB2312" w:hint="eastAsia"/>
          <w:sz w:val="32"/>
          <w:szCs w:val="32"/>
        </w:rPr>
        <w:t>服役暖心</w:t>
      </w:r>
      <w:r>
        <w:rPr>
          <w:rFonts w:ascii="仿宋_GB2312" w:eastAsia="仿宋_GB2312" w:hint="eastAsia"/>
          <w:sz w:val="32"/>
          <w:szCs w:val="32"/>
        </w:rPr>
        <w:t>、</w:t>
      </w:r>
      <w:r w:rsidRPr="004A69FC">
        <w:rPr>
          <w:rFonts w:ascii="仿宋_GB2312" w:eastAsia="仿宋_GB2312" w:hint="eastAsia"/>
          <w:sz w:val="32"/>
          <w:szCs w:val="32"/>
        </w:rPr>
        <w:t>退伍放心”。</w:t>
      </w:r>
    </w:p>
    <w:p w:rsidR="00CF69DA" w:rsidRDefault="00CF69DA" w:rsidP="00DF3FBE">
      <w:pPr>
        <w:spacing w:line="560" w:lineRule="exact"/>
        <w:ind w:firstLineChars="200" w:firstLine="31680"/>
        <w:rPr>
          <w:rFonts w:ascii="仿宋_GB2312" w:eastAsia="仿宋_GB2312" w:hAnsi="宋体" w:cs="宋体"/>
          <w:sz w:val="32"/>
          <w:szCs w:val="32"/>
        </w:rPr>
      </w:pPr>
    </w:p>
    <w:p w:rsidR="00CF69DA" w:rsidRDefault="00CF69DA" w:rsidP="00DF3FBE">
      <w:pPr>
        <w:spacing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附件</w:t>
      </w:r>
      <w:r>
        <w:rPr>
          <w:rFonts w:ascii="仿宋_GB2312" w:eastAsia="仿宋_GB2312" w:hAnsi="宋体" w:cs="宋体"/>
          <w:sz w:val="32"/>
          <w:szCs w:val="32"/>
        </w:rPr>
        <w:t>:1.</w:t>
      </w:r>
      <w:r>
        <w:rPr>
          <w:rFonts w:ascii="仿宋_GB2312" w:eastAsia="仿宋_GB2312" w:hAnsi="宋体" w:cs="宋体" w:hint="eastAsia"/>
          <w:sz w:val="32"/>
          <w:szCs w:val="32"/>
        </w:rPr>
        <w:t>大学生预定兵通知书</w:t>
      </w:r>
      <w:r>
        <w:rPr>
          <w:rFonts w:ascii="仿宋_GB2312" w:eastAsia="仿宋_GB2312" w:hAnsi="宋体" w:cs="宋体"/>
          <w:sz w:val="32"/>
          <w:szCs w:val="32"/>
        </w:rPr>
        <w:t>(</w:t>
      </w:r>
      <w:r>
        <w:rPr>
          <w:rFonts w:ascii="仿宋_GB2312" w:eastAsia="仿宋_GB2312" w:hAnsi="宋体" w:cs="宋体" w:hint="eastAsia"/>
          <w:sz w:val="32"/>
          <w:szCs w:val="32"/>
        </w:rPr>
        <w:t>式样</w:t>
      </w:r>
      <w:r>
        <w:rPr>
          <w:rFonts w:ascii="仿宋_GB2312" w:eastAsia="仿宋_GB2312" w:hAnsi="宋体" w:cs="宋体"/>
          <w:sz w:val="32"/>
          <w:szCs w:val="32"/>
        </w:rPr>
        <w:t>)</w:t>
      </w:r>
    </w:p>
    <w:p w:rsidR="00CF69DA" w:rsidRDefault="00CF69DA" w:rsidP="00DF3FBE">
      <w:pPr>
        <w:spacing w:line="560" w:lineRule="exact"/>
        <w:ind w:firstLineChars="200" w:firstLine="31680"/>
        <w:rPr>
          <w:rFonts w:ascii="仿宋_GB2312" w:eastAsia="仿宋_GB2312" w:hAnsi="宋体" w:cs="宋体"/>
          <w:sz w:val="32"/>
          <w:szCs w:val="32"/>
        </w:rPr>
      </w:pPr>
      <w:r>
        <w:rPr>
          <w:rFonts w:ascii="仿宋_GB2312" w:eastAsia="仿宋_GB2312" w:hAnsi="宋体" w:cs="宋体"/>
          <w:sz w:val="32"/>
          <w:szCs w:val="32"/>
        </w:rPr>
        <w:t xml:space="preserve">     2.</w:t>
      </w:r>
      <w:r>
        <w:rPr>
          <w:rFonts w:ascii="仿宋_GB2312" w:eastAsia="仿宋_GB2312" w:hAnsi="宋体" w:cs="宋体" w:hint="eastAsia"/>
          <w:sz w:val="32"/>
          <w:szCs w:val="32"/>
        </w:rPr>
        <w:t>高校征兵工作组织机构（式样）</w:t>
      </w:r>
    </w:p>
    <w:p w:rsidR="00CF69DA" w:rsidRPr="004A69FC" w:rsidRDefault="00CF69DA" w:rsidP="00DF3FBE">
      <w:pPr>
        <w:spacing w:line="580" w:lineRule="exact"/>
        <w:ind w:firstLineChars="200" w:firstLine="31680"/>
        <w:rPr>
          <w:rFonts w:ascii="仿宋_GB2312" w:eastAsia="仿宋_GB2312" w:hAnsi="宋体"/>
          <w:sz w:val="32"/>
          <w:szCs w:val="32"/>
        </w:rPr>
      </w:pPr>
    </w:p>
    <w:p w:rsidR="00CF69DA" w:rsidRPr="0077313E" w:rsidRDefault="00CF69DA" w:rsidP="0077313E">
      <w:pPr>
        <w:spacing w:line="560" w:lineRule="exact"/>
        <w:rPr>
          <w:rFonts w:ascii="黑体" w:eastAsia="黑体" w:hAnsi="黑体"/>
          <w:sz w:val="32"/>
          <w:szCs w:val="32"/>
        </w:rPr>
      </w:pPr>
    </w:p>
    <w:p w:rsidR="00CF69DA" w:rsidRDefault="00CF69DA" w:rsidP="00411394">
      <w:pPr>
        <w:spacing w:line="560" w:lineRule="exact"/>
        <w:rPr>
          <w:rFonts w:ascii="仿宋_GB2312" w:eastAsia="仿宋_GB2312"/>
          <w:sz w:val="32"/>
          <w:szCs w:val="32"/>
        </w:rPr>
      </w:pPr>
    </w:p>
    <w:p w:rsidR="00CF69DA" w:rsidRDefault="00CF69DA" w:rsidP="00411394">
      <w:pPr>
        <w:spacing w:line="560" w:lineRule="exact"/>
        <w:rPr>
          <w:rFonts w:ascii="仿宋_GB2312" w:eastAsia="仿宋_GB2312"/>
          <w:sz w:val="32"/>
          <w:szCs w:val="32"/>
        </w:rPr>
      </w:pPr>
    </w:p>
    <w:p w:rsidR="00CF69DA" w:rsidRDefault="00CF69DA" w:rsidP="00411394">
      <w:pPr>
        <w:spacing w:line="560" w:lineRule="exact"/>
        <w:rPr>
          <w:rFonts w:ascii="仿宋_GB2312" w:eastAsia="仿宋_GB2312"/>
          <w:sz w:val="32"/>
          <w:szCs w:val="32"/>
        </w:rPr>
      </w:pPr>
      <w:r>
        <w:rPr>
          <w:rFonts w:ascii="仿宋_GB2312" w:eastAsia="仿宋_GB2312" w:hint="eastAsia"/>
          <w:sz w:val="32"/>
          <w:szCs w:val="32"/>
        </w:rPr>
        <w:t>内蒙古自治区人民政府征兵办公室</w:t>
      </w:r>
      <w:r>
        <w:rPr>
          <w:rFonts w:ascii="仿宋_GB2312" w:eastAsia="仿宋_GB2312"/>
          <w:sz w:val="32"/>
          <w:szCs w:val="32"/>
        </w:rPr>
        <w:t xml:space="preserve">      </w:t>
      </w:r>
      <w:r>
        <w:rPr>
          <w:rFonts w:ascii="仿宋_GB2312" w:eastAsia="仿宋_GB2312" w:hint="eastAsia"/>
          <w:sz w:val="32"/>
          <w:szCs w:val="32"/>
        </w:rPr>
        <w:t>内蒙古自治区教育厅</w:t>
      </w:r>
    </w:p>
    <w:p w:rsidR="00CF69DA" w:rsidRDefault="00CF69DA" w:rsidP="00411394">
      <w:pPr>
        <w:spacing w:line="560" w:lineRule="exact"/>
        <w:rPr>
          <w:rFonts w:ascii="仿宋_GB2312" w:eastAsia="仿宋_GB2312"/>
          <w:sz w:val="32"/>
          <w:szCs w:val="32"/>
        </w:rPr>
      </w:pPr>
    </w:p>
    <w:p w:rsidR="00CF69DA" w:rsidRDefault="00CF69DA" w:rsidP="00411394">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二〇一七年五月八日</w:t>
      </w:r>
    </w:p>
    <w:p w:rsidR="00CF69DA" w:rsidRDefault="00CF69DA" w:rsidP="00411394">
      <w:pPr>
        <w:spacing w:line="560" w:lineRule="exact"/>
        <w:rPr>
          <w:rFonts w:ascii="仿宋_GB2312" w:eastAsia="仿宋_GB2312"/>
          <w:sz w:val="32"/>
          <w:szCs w:val="32"/>
        </w:rPr>
      </w:pPr>
    </w:p>
    <w:p w:rsidR="00CF69DA" w:rsidRPr="006D1C04" w:rsidRDefault="00CF69DA" w:rsidP="00E0571A">
      <w:pPr>
        <w:spacing w:line="560" w:lineRule="exact"/>
        <w:rPr>
          <w:rFonts w:ascii="仿宋_GB2312" w:eastAsia="仿宋_GB2312" w:hAnsi="宋体" w:cs="宋体"/>
          <w:sz w:val="32"/>
          <w:szCs w:val="32"/>
        </w:rPr>
      </w:pPr>
      <w:r w:rsidRPr="006D1C04">
        <w:rPr>
          <w:rFonts w:ascii="仿宋_GB2312" w:eastAsia="仿宋_GB2312" w:hAnsi="宋体" w:cs="宋体" w:hint="eastAsia"/>
          <w:sz w:val="32"/>
          <w:szCs w:val="32"/>
        </w:rPr>
        <w:t>附件</w:t>
      </w:r>
      <w:r w:rsidRPr="006D1C04">
        <w:rPr>
          <w:rFonts w:ascii="仿宋_GB2312" w:eastAsia="仿宋_GB2312" w:hAnsi="宋体" w:cs="宋体"/>
          <w:sz w:val="32"/>
          <w:szCs w:val="32"/>
        </w:rPr>
        <w:t>1</w:t>
      </w:r>
    </w:p>
    <w:p w:rsidR="00CF69DA" w:rsidRDefault="00CF69DA" w:rsidP="00E0571A">
      <w:pPr>
        <w:spacing w:line="560" w:lineRule="exact"/>
        <w:rPr>
          <w:rFonts w:ascii="楷体_GB2312" w:eastAsia="楷体_GB2312" w:hAnsi="宋体" w:cs="宋体"/>
          <w:sz w:val="32"/>
          <w:szCs w:val="32"/>
        </w:rPr>
      </w:pPr>
      <w:r w:rsidRPr="00620B3B">
        <w:rPr>
          <w:rFonts w:ascii="楷体_GB2312" w:eastAsia="楷体_GB2312" w:hAnsi="宋体" w:cs="宋体" w:hint="eastAsia"/>
          <w:sz w:val="32"/>
          <w:szCs w:val="32"/>
        </w:rPr>
        <w:t>编号：</w:t>
      </w:r>
    </w:p>
    <w:p w:rsidR="00CF69DA" w:rsidRDefault="00CF69DA" w:rsidP="00E0571A">
      <w:pPr>
        <w:spacing w:line="560" w:lineRule="exact"/>
        <w:rPr>
          <w:rFonts w:ascii="楷体_GB2312" w:eastAsia="楷体_GB2312" w:hAnsi="宋体" w:cs="宋体"/>
          <w:sz w:val="32"/>
          <w:szCs w:val="32"/>
        </w:rPr>
      </w:pPr>
    </w:p>
    <w:p w:rsidR="00CF69DA" w:rsidRDefault="00CF69DA" w:rsidP="00E0571A">
      <w:pPr>
        <w:jc w:val="center"/>
        <w:rPr>
          <w:rFonts w:ascii="方正小标宋简体" w:eastAsia="方正小标宋简体" w:hAnsi="宋体" w:cs="宋体"/>
          <w:spacing w:val="40"/>
          <w:sz w:val="44"/>
          <w:szCs w:val="44"/>
        </w:rPr>
      </w:pPr>
      <w:r w:rsidRPr="00620B3B">
        <w:rPr>
          <w:rFonts w:ascii="方正小标宋简体" w:eastAsia="方正小标宋简体" w:hAnsi="宋体" w:cs="宋体" w:hint="eastAsia"/>
          <w:spacing w:val="40"/>
          <w:sz w:val="44"/>
          <w:szCs w:val="44"/>
        </w:rPr>
        <w:t>大学生预定兵通知书（式样）</w:t>
      </w:r>
    </w:p>
    <w:p w:rsidR="00CF69DA" w:rsidRDefault="00CF69DA" w:rsidP="00E0571A">
      <w:pPr>
        <w:rPr>
          <w:rFonts w:ascii="楷体_GB2312" w:eastAsia="楷体_GB2312" w:hAnsi="宋体" w:cs="宋体"/>
          <w:spacing w:val="40"/>
          <w:sz w:val="32"/>
          <w:szCs w:val="32"/>
        </w:rPr>
      </w:pPr>
    </w:p>
    <w:p w:rsidR="00CF69DA" w:rsidRDefault="00CF69DA" w:rsidP="00DF3FBE">
      <w:pPr>
        <w:ind w:firstLineChars="200" w:firstLine="31680"/>
        <w:rPr>
          <w:rFonts w:ascii="楷体_GB2312" w:eastAsia="楷体_GB2312" w:hAnsi="宋体" w:cs="宋体"/>
          <w:sz w:val="32"/>
          <w:szCs w:val="32"/>
          <w:u w:val="single"/>
        </w:rPr>
      </w:pPr>
      <w:r>
        <w:rPr>
          <w:rFonts w:ascii="楷体_GB2312" w:eastAsia="楷体_GB2312" w:hAnsi="宋体" w:cs="宋体"/>
          <w:sz w:val="32"/>
          <w:szCs w:val="32"/>
          <w:u w:val="single"/>
        </w:rPr>
        <w:t xml:space="preserve">          </w:t>
      </w:r>
      <w:r w:rsidRPr="00194925">
        <w:rPr>
          <w:rFonts w:ascii="楷体_GB2312" w:eastAsia="楷体_GB2312" w:hAnsi="宋体" w:cs="宋体" w:hint="eastAsia"/>
          <w:sz w:val="32"/>
          <w:szCs w:val="32"/>
        </w:rPr>
        <w:t>同学（公民身份证号码：</w:t>
      </w:r>
      <w:r>
        <w:rPr>
          <w:rFonts w:ascii="楷体_GB2312" w:eastAsia="楷体_GB2312" w:hAnsi="宋体" w:cs="宋体"/>
          <w:sz w:val="32"/>
          <w:szCs w:val="32"/>
          <w:u w:val="single"/>
        </w:rPr>
        <w:t xml:space="preserve">            </w:t>
      </w:r>
      <w:r w:rsidRPr="00194925">
        <w:rPr>
          <w:rFonts w:ascii="楷体_GB2312" w:eastAsia="楷体_GB2312" w:hAnsi="宋体" w:cs="宋体" w:hint="eastAsia"/>
          <w:sz w:val="32"/>
          <w:szCs w:val="32"/>
        </w:rPr>
        <w:t>，学校名称：</w:t>
      </w:r>
      <w:r>
        <w:rPr>
          <w:rFonts w:ascii="楷体_GB2312" w:eastAsia="楷体_GB2312" w:hAnsi="宋体" w:cs="宋体"/>
          <w:sz w:val="32"/>
          <w:szCs w:val="32"/>
          <w:u w:val="single"/>
        </w:rPr>
        <w:t xml:space="preserve">         </w:t>
      </w:r>
      <w:r w:rsidRPr="00194925">
        <w:rPr>
          <w:rFonts w:ascii="楷体_GB2312" w:eastAsia="楷体_GB2312" w:hAnsi="宋体" w:cs="宋体" w:hint="eastAsia"/>
          <w:sz w:val="32"/>
          <w:szCs w:val="32"/>
        </w:rPr>
        <w:t>），根据《中华人民共和国兵役法》及有关规定，经体格检查、政治考核和走访调查，你符合义务兵征集条件，被确定为</w:t>
      </w:r>
      <w:r>
        <w:rPr>
          <w:rFonts w:ascii="楷体_GB2312" w:eastAsia="楷体_GB2312" w:hAnsi="宋体" w:cs="宋体"/>
          <w:sz w:val="32"/>
          <w:szCs w:val="32"/>
          <w:u w:val="single"/>
        </w:rPr>
        <w:t xml:space="preserve">        </w:t>
      </w:r>
      <w:r w:rsidRPr="00194925">
        <w:rPr>
          <w:rFonts w:ascii="楷体_GB2312" w:eastAsia="楷体_GB2312" w:hAnsi="宋体" w:cs="宋体" w:hint="eastAsia"/>
          <w:sz w:val="32"/>
          <w:szCs w:val="32"/>
        </w:rPr>
        <w:t>年度预定新兵。</w:t>
      </w:r>
    </w:p>
    <w:p w:rsidR="00CF69DA" w:rsidRDefault="00CF69DA" w:rsidP="00DF3FBE">
      <w:pPr>
        <w:ind w:firstLineChars="200" w:firstLine="31680"/>
        <w:rPr>
          <w:rFonts w:ascii="楷体_GB2312" w:eastAsia="楷体_GB2312" w:hAnsi="宋体" w:cs="宋体"/>
          <w:sz w:val="32"/>
          <w:szCs w:val="32"/>
          <w:u w:val="single"/>
        </w:rPr>
      </w:pPr>
      <w:r>
        <w:rPr>
          <w:rFonts w:ascii="楷体_GB2312" w:eastAsia="楷体_GB2312" w:hAnsi="宋体" w:cs="宋体"/>
          <w:sz w:val="32"/>
          <w:szCs w:val="32"/>
          <w:u w:val="single"/>
        </w:rPr>
        <w:t xml:space="preserve">   </w:t>
      </w:r>
      <w:r w:rsidRPr="00194925">
        <w:rPr>
          <w:rFonts w:ascii="楷体_GB2312" w:eastAsia="楷体_GB2312" w:hAnsi="宋体" w:cs="宋体" w:hint="eastAsia"/>
          <w:sz w:val="32"/>
          <w:szCs w:val="32"/>
        </w:rPr>
        <w:t>月</w:t>
      </w:r>
      <w:r>
        <w:rPr>
          <w:rFonts w:ascii="楷体_GB2312" w:eastAsia="楷体_GB2312" w:hAnsi="宋体" w:cs="宋体"/>
          <w:sz w:val="32"/>
          <w:szCs w:val="32"/>
          <w:u w:val="single"/>
        </w:rPr>
        <w:t xml:space="preserve">   </w:t>
      </w:r>
      <w:r w:rsidRPr="00194925">
        <w:rPr>
          <w:rFonts w:ascii="楷体_GB2312" w:eastAsia="楷体_GB2312" w:hAnsi="宋体" w:cs="宋体" w:hint="eastAsia"/>
          <w:sz w:val="32"/>
          <w:szCs w:val="32"/>
        </w:rPr>
        <w:t>日至</w:t>
      </w:r>
      <w:r>
        <w:rPr>
          <w:rFonts w:ascii="楷体_GB2312" w:eastAsia="楷体_GB2312" w:hAnsi="宋体" w:cs="宋体"/>
          <w:sz w:val="32"/>
          <w:szCs w:val="32"/>
          <w:u w:val="single"/>
        </w:rPr>
        <w:t xml:space="preserve">   </w:t>
      </w:r>
      <w:r w:rsidRPr="00194925">
        <w:rPr>
          <w:rFonts w:ascii="楷体_GB2312" w:eastAsia="楷体_GB2312" w:hAnsi="宋体" w:cs="宋体" w:hint="eastAsia"/>
          <w:sz w:val="32"/>
          <w:szCs w:val="32"/>
        </w:rPr>
        <w:t>月</w:t>
      </w:r>
      <w:r>
        <w:rPr>
          <w:rFonts w:ascii="楷体_GB2312" w:eastAsia="楷体_GB2312" w:hAnsi="宋体" w:cs="宋体"/>
          <w:sz w:val="32"/>
          <w:szCs w:val="32"/>
          <w:u w:val="single"/>
        </w:rPr>
        <w:t xml:space="preserve">   </w:t>
      </w:r>
      <w:r w:rsidRPr="00194925">
        <w:rPr>
          <w:rFonts w:ascii="楷体_GB2312" w:eastAsia="楷体_GB2312" w:hAnsi="宋体" w:cs="宋体" w:hint="eastAsia"/>
          <w:sz w:val="32"/>
          <w:szCs w:val="32"/>
        </w:rPr>
        <w:t>日，对你进行复查复审，请届时按要求参加，如未发现不适宜服现役的情形，将正式批准入伍。</w:t>
      </w:r>
    </w:p>
    <w:p w:rsidR="00CF69DA" w:rsidRPr="00194925" w:rsidRDefault="00CF69DA" w:rsidP="00DF3FBE">
      <w:pPr>
        <w:ind w:firstLineChars="200" w:firstLine="31680"/>
        <w:rPr>
          <w:rFonts w:ascii="楷体_GB2312" w:eastAsia="楷体_GB2312" w:hAnsi="宋体" w:cs="宋体"/>
          <w:sz w:val="32"/>
          <w:szCs w:val="32"/>
        </w:rPr>
      </w:pPr>
      <w:r w:rsidRPr="00194925">
        <w:rPr>
          <w:rFonts w:ascii="楷体_GB2312" w:eastAsia="楷体_GB2312" w:hAnsi="宋体" w:cs="宋体" w:hint="eastAsia"/>
          <w:sz w:val="32"/>
          <w:szCs w:val="32"/>
        </w:rPr>
        <w:t>向你积极应征、参军报国，依法履行兵役义务致敬！</w:t>
      </w:r>
    </w:p>
    <w:p w:rsidR="00CF69DA" w:rsidRDefault="00CF69DA" w:rsidP="00DF3FBE">
      <w:pPr>
        <w:ind w:firstLineChars="200" w:firstLine="31680"/>
        <w:rPr>
          <w:rFonts w:ascii="楷体_GB2312" w:eastAsia="楷体_GB2312" w:hAnsi="宋体" w:cs="宋体"/>
          <w:sz w:val="32"/>
          <w:szCs w:val="32"/>
          <w:u w:val="single"/>
        </w:rPr>
      </w:pPr>
    </w:p>
    <w:p w:rsidR="00CF69DA" w:rsidRDefault="00CF69DA" w:rsidP="00DF3FBE">
      <w:pPr>
        <w:ind w:firstLineChars="200" w:firstLine="31680"/>
        <w:rPr>
          <w:rFonts w:ascii="楷体_GB2312" w:eastAsia="楷体_GB2312" w:hAnsi="宋体" w:cs="宋体"/>
          <w:sz w:val="32"/>
          <w:szCs w:val="32"/>
          <w:u w:val="single"/>
        </w:rPr>
      </w:pPr>
    </w:p>
    <w:p w:rsidR="00CF69DA" w:rsidRDefault="00CF69DA" w:rsidP="00DF3FBE">
      <w:pPr>
        <w:ind w:firstLineChars="200" w:firstLine="31680"/>
        <w:rPr>
          <w:rFonts w:ascii="楷体_GB2312" w:eastAsia="楷体_GB2312"/>
          <w:sz w:val="32"/>
          <w:szCs w:val="32"/>
          <w:u w:val="single"/>
        </w:rPr>
      </w:pPr>
    </w:p>
    <w:p w:rsidR="00CF69DA" w:rsidRPr="00194925" w:rsidRDefault="00CF69DA" w:rsidP="00DF3FBE">
      <w:pPr>
        <w:ind w:firstLineChars="200" w:firstLine="31680"/>
        <w:rPr>
          <w:rFonts w:ascii="楷体_GB2312" w:eastAsia="楷体_GB2312"/>
          <w:sz w:val="32"/>
          <w:szCs w:val="32"/>
        </w:rPr>
      </w:pPr>
      <w:r>
        <w:rPr>
          <w:rFonts w:ascii="楷体_GB2312" w:eastAsia="楷体_GB2312"/>
          <w:sz w:val="32"/>
          <w:szCs w:val="32"/>
        </w:rPr>
        <w:t xml:space="preserve">  </w:t>
      </w:r>
      <w:r>
        <w:rPr>
          <w:rFonts w:ascii="楷体_GB2312" w:eastAsia="楷体_GB2312"/>
          <w:sz w:val="32"/>
          <w:szCs w:val="32"/>
          <w:u w:val="single"/>
        </w:rPr>
        <w:t xml:space="preserve">        </w:t>
      </w:r>
      <w:r w:rsidRPr="00194925">
        <w:rPr>
          <w:rFonts w:ascii="楷体_GB2312" w:eastAsia="楷体_GB2312" w:hint="eastAsia"/>
          <w:sz w:val="32"/>
          <w:szCs w:val="32"/>
        </w:rPr>
        <w:t>旗县（市、区）人民政府征兵办公室（公章）</w:t>
      </w:r>
    </w:p>
    <w:p w:rsidR="00CF69DA" w:rsidRPr="00194925" w:rsidRDefault="00CF69DA" w:rsidP="00DF3FBE">
      <w:pPr>
        <w:ind w:firstLineChars="200" w:firstLine="31680"/>
        <w:rPr>
          <w:rFonts w:ascii="楷体_GB2312" w:eastAsia="楷体_GB2312"/>
          <w:sz w:val="32"/>
          <w:szCs w:val="32"/>
        </w:rPr>
      </w:pPr>
    </w:p>
    <w:p w:rsidR="00CF69DA" w:rsidRPr="00194925" w:rsidRDefault="00CF69DA" w:rsidP="00DF3FBE">
      <w:pPr>
        <w:ind w:firstLineChars="200" w:firstLine="31680"/>
        <w:rPr>
          <w:rFonts w:ascii="楷体_GB2312" w:eastAsia="楷体_GB2312"/>
          <w:sz w:val="32"/>
          <w:szCs w:val="32"/>
          <w:u w:val="single"/>
        </w:rPr>
      </w:pPr>
      <w:r w:rsidRPr="00194925">
        <w:rPr>
          <w:rFonts w:ascii="楷体_GB2312" w:eastAsia="楷体_GB2312"/>
          <w:sz w:val="32"/>
          <w:szCs w:val="32"/>
        </w:rPr>
        <w:t xml:space="preserve">                   </w:t>
      </w:r>
      <w:r w:rsidRPr="00194925">
        <w:rPr>
          <w:rFonts w:ascii="楷体_GB2312" w:eastAsia="楷体_GB2312" w:hint="eastAsia"/>
          <w:sz w:val="32"/>
          <w:szCs w:val="32"/>
        </w:rPr>
        <w:t>年</w:t>
      </w:r>
      <w:r>
        <w:rPr>
          <w:rFonts w:ascii="楷体_GB2312" w:eastAsia="楷体_GB2312"/>
          <w:sz w:val="32"/>
          <w:szCs w:val="32"/>
        </w:rPr>
        <w:t xml:space="preserve">     </w:t>
      </w:r>
      <w:r w:rsidRPr="00194925">
        <w:rPr>
          <w:rFonts w:ascii="楷体_GB2312" w:eastAsia="楷体_GB2312" w:hint="eastAsia"/>
          <w:sz w:val="32"/>
          <w:szCs w:val="32"/>
        </w:rPr>
        <w:t>月</w:t>
      </w:r>
      <w:r>
        <w:rPr>
          <w:rFonts w:ascii="楷体_GB2312" w:eastAsia="楷体_GB2312"/>
          <w:sz w:val="32"/>
          <w:szCs w:val="32"/>
        </w:rPr>
        <w:t xml:space="preserve">    </w:t>
      </w:r>
      <w:r w:rsidRPr="00194925">
        <w:rPr>
          <w:rFonts w:ascii="楷体_GB2312" w:eastAsia="楷体_GB2312"/>
          <w:sz w:val="32"/>
          <w:szCs w:val="32"/>
        </w:rPr>
        <w:t xml:space="preserve"> </w:t>
      </w:r>
      <w:r w:rsidRPr="00194925">
        <w:rPr>
          <w:rFonts w:ascii="楷体_GB2312" w:eastAsia="楷体_GB2312" w:hint="eastAsia"/>
          <w:sz w:val="32"/>
          <w:szCs w:val="32"/>
        </w:rPr>
        <w:t>日</w:t>
      </w:r>
    </w:p>
    <w:p w:rsidR="00CF69DA" w:rsidRDefault="00CF69DA" w:rsidP="003C6622">
      <w:pPr>
        <w:spacing w:line="560" w:lineRule="exact"/>
        <w:ind w:firstLine="660"/>
        <w:rPr>
          <w:rFonts w:ascii="仿宋_GB2312" w:eastAsia="仿宋_GB2312"/>
          <w:sz w:val="32"/>
          <w:szCs w:val="32"/>
        </w:rPr>
      </w:pPr>
    </w:p>
    <w:p w:rsidR="00CF69DA" w:rsidRDefault="00CF69DA" w:rsidP="003C6622">
      <w:pPr>
        <w:spacing w:line="560" w:lineRule="exact"/>
        <w:ind w:firstLine="660"/>
        <w:rPr>
          <w:rFonts w:ascii="仿宋_GB2312" w:eastAsia="仿宋_GB2312"/>
          <w:sz w:val="32"/>
          <w:szCs w:val="32"/>
        </w:rPr>
      </w:pPr>
    </w:p>
    <w:p w:rsidR="00CF69DA" w:rsidRPr="006D1C04" w:rsidRDefault="00CF69DA" w:rsidP="00411394">
      <w:pPr>
        <w:spacing w:line="560" w:lineRule="exact"/>
        <w:rPr>
          <w:rFonts w:ascii="仿宋_GB2312" w:eastAsia="仿宋_GB2312" w:hAnsi="宋体" w:cs="宋体"/>
          <w:sz w:val="32"/>
          <w:szCs w:val="32"/>
        </w:rPr>
      </w:pPr>
      <w:r w:rsidRPr="006D1C04">
        <w:rPr>
          <w:rFonts w:ascii="仿宋_GB2312" w:eastAsia="仿宋_GB2312" w:hAnsi="宋体" w:cs="宋体" w:hint="eastAsia"/>
          <w:sz w:val="32"/>
          <w:szCs w:val="32"/>
        </w:rPr>
        <w:t>附件</w:t>
      </w:r>
      <w:r>
        <w:rPr>
          <w:rFonts w:ascii="仿宋_GB2312" w:eastAsia="仿宋_GB2312" w:hAnsi="宋体" w:cs="宋体"/>
          <w:sz w:val="32"/>
          <w:szCs w:val="32"/>
        </w:rPr>
        <w:t>2</w:t>
      </w:r>
    </w:p>
    <w:p w:rsidR="00CF69DA" w:rsidRPr="00550C4C" w:rsidRDefault="00CF69DA" w:rsidP="00411394">
      <w:pPr>
        <w:jc w:val="center"/>
        <w:rPr>
          <w:rFonts w:ascii="方正小标宋简体" w:eastAsia="方正小标宋简体"/>
          <w:sz w:val="44"/>
          <w:szCs w:val="44"/>
        </w:rPr>
      </w:pPr>
      <w:r w:rsidRPr="00550C4C">
        <w:rPr>
          <w:rFonts w:ascii="方正小标宋简体" w:eastAsia="方正小标宋简体" w:hint="eastAsia"/>
          <w:sz w:val="44"/>
          <w:szCs w:val="44"/>
        </w:rPr>
        <w:t>高校征兵工作组织机构</w:t>
      </w:r>
    </w:p>
    <w:tbl>
      <w:tblPr>
        <w:tblpPr w:leftFromText="180" w:rightFromText="180" w:vertAnchor="page" w:horzAnchor="margin" w:tblpY="4793"/>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1559"/>
        <w:gridCol w:w="2597"/>
        <w:gridCol w:w="2131"/>
      </w:tblGrid>
      <w:tr w:rsidR="00CF69DA" w:rsidRPr="00550C4C" w:rsidTr="00AC4B15">
        <w:tc>
          <w:tcPr>
            <w:tcW w:w="2553" w:type="dxa"/>
          </w:tcPr>
          <w:p w:rsidR="00CF69DA" w:rsidRPr="00AC4B15" w:rsidRDefault="00CF69DA" w:rsidP="00AC4B15">
            <w:pPr>
              <w:jc w:val="center"/>
              <w:rPr>
                <w:rFonts w:ascii="Calibri" w:hAnsi="Calibri"/>
                <w:sz w:val="32"/>
                <w:szCs w:val="32"/>
              </w:rPr>
            </w:pPr>
            <w:r w:rsidRPr="00AC4B15">
              <w:rPr>
                <w:rFonts w:ascii="Calibri" w:hAnsi="Calibri" w:hint="eastAsia"/>
                <w:sz w:val="32"/>
                <w:szCs w:val="32"/>
              </w:rPr>
              <w:t>组织机构职务</w:t>
            </w:r>
          </w:p>
        </w:tc>
        <w:tc>
          <w:tcPr>
            <w:tcW w:w="1559" w:type="dxa"/>
          </w:tcPr>
          <w:p w:rsidR="00CF69DA" w:rsidRPr="00AC4B15" w:rsidRDefault="00CF69DA" w:rsidP="00AC4B15">
            <w:pPr>
              <w:jc w:val="center"/>
              <w:rPr>
                <w:rFonts w:ascii="Calibri" w:hAnsi="Calibri"/>
                <w:sz w:val="32"/>
                <w:szCs w:val="32"/>
              </w:rPr>
            </w:pPr>
            <w:r w:rsidRPr="00AC4B15">
              <w:rPr>
                <w:rFonts w:ascii="Calibri" w:hAnsi="Calibri" w:hint="eastAsia"/>
                <w:sz w:val="32"/>
                <w:szCs w:val="32"/>
              </w:rPr>
              <w:t>姓名</w:t>
            </w:r>
          </w:p>
        </w:tc>
        <w:tc>
          <w:tcPr>
            <w:tcW w:w="2597" w:type="dxa"/>
          </w:tcPr>
          <w:p w:rsidR="00CF69DA" w:rsidRPr="00AC4B15" w:rsidRDefault="00CF69DA" w:rsidP="00AC4B15">
            <w:pPr>
              <w:jc w:val="center"/>
              <w:rPr>
                <w:rFonts w:ascii="Calibri" w:hAnsi="Calibri"/>
                <w:sz w:val="32"/>
                <w:szCs w:val="32"/>
              </w:rPr>
            </w:pPr>
            <w:r w:rsidRPr="00AC4B15">
              <w:rPr>
                <w:rFonts w:ascii="Calibri" w:hAnsi="Calibri" w:hint="eastAsia"/>
                <w:sz w:val="32"/>
                <w:szCs w:val="32"/>
              </w:rPr>
              <w:t>学校行政职务</w:t>
            </w:r>
          </w:p>
        </w:tc>
        <w:tc>
          <w:tcPr>
            <w:tcW w:w="2131" w:type="dxa"/>
          </w:tcPr>
          <w:p w:rsidR="00CF69DA" w:rsidRPr="00AC4B15" w:rsidRDefault="00CF69DA" w:rsidP="00AC4B15">
            <w:pPr>
              <w:jc w:val="center"/>
              <w:rPr>
                <w:rFonts w:ascii="Calibri" w:hAnsi="Calibri"/>
                <w:sz w:val="32"/>
                <w:szCs w:val="32"/>
              </w:rPr>
            </w:pPr>
            <w:r w:rsidRPr="00AC4B15">
              <w:rPr>
                <w:rFonts w:ascii="Calibri" w:hAnsi="Calibri" w:hint="eastAsia"/>
                <w:sz w:val="32"/>
                <w:szCs w:val="32"/>
              </w:rPr>
              <w:t>电话</w:t>
            </w:r>
          </w:p>
        </w:tc>
      </w:tr>
      <w:tr w:rsidR="00CF69DA" w:rsidRPr="00550C4C" w:rsidTr="00AC4B15">
        <w:tc>
          <w:tcPr>
            <w:tcW w:w="2553" w:type="dxa"/>
          </w:tcPr>
          <w:p w:rsidR="00CF69DA" w:rsidRPr="00AC4B15" w:rsidRDefault="00CF69DA" w:rsidP="00AC4B15">
            <w:pPr>
              <w:rPr>
                <w:rFonts w:ascii="Calibri" w:hAnsi="Calibri"/>
                <w:sz w:val="30"/>
                <w:szCs w:val="30"/>
              </w:rPr>
            </w:pPr>
            <w:r w:rsidRPr="00AC4B15">
              <w:rPr>
                <w:rFonts w:ascii="Calibri" w:hAnsi="Calibri" w:hint="eastAsia"/>
                <w:sz w:val="30"/>
                <w:szCs w:val="30"/>
              </w:rPr>
              <w:t>领导小组组长</w:t>
            </w:r>
          </w:p>
        </w:tc>
        <w:tc>
          <w:tcPr>
            <w:tcW w:w="1559" w:type="dxa"/>
          </w:tcPr>
          <w:p w:rsidR="00CF69DA" w:rsidRPr="00AC4B15" w:rsidRDefault="00CF69DA" w:rsidP="00AC4B15">
            <w:pPr>
              <w:rPr>
                <w:rFonts w:ascii="Calibri" w:hAnsi="Calibri"/>
                <w:sz w:val="32"/>
                <w:szCs w:val="32"/>
              </w:rPr>
            </w:pPr>
          </w:p>
        </w:tc>
        <w:tc>
          <w:tcPr>
            <w:tcW w:w="2597" w:type="dxa"/>
          </w:tcPr>
          <w:p w:rsidR="00CF69DA" w:rsidRPr="00AC4B15" w:rsidRDefault="00CF69DA" w:rsidP="00AC4B15">
            <w:pPr>
              <w:rPr>
                <w:rFonts w:ascii="Calibri" w:hAnsi="Calibri"/>
                <w:sz w:val="32"/>
                <w:szCs w:val="32"/>
              </w:rPr>
            </w:pPr>
          </w:p>
        </w:tc>
        <w:tc>
          <w:tcPr>
            <w:tcW w:w="2131" w:type="dxa"/>
          </w:tcPr>
          <w:p w:rsidR="00CF69DA" w:rsidRPr="00AC4B15" w:rsidRDefault="00CF69DA" w:rsidP="00AC4B15">
            <w:pPr>
              <w:rPr>
                <w:rFonts w:ascii="Calibri" w:hAnsi="Calibri"/>
                <w:sz w:val="32"/>
                <w:szCs w:val="32"/>
              </w:rPr>
            </w:pPr>
          </w:p>
        </w:tc>
      </w:tr>
      <w:tr w:rsidR="00CF69DA" w:rsidRPr="00550C4C" w:rsidTr="00AC4B15">
        <w:tc>
          <w:tcPr>
            <w:tcW w:w="2553" w:type="dxa"/>
          </w:tcPr>
          <w:p w:rsidR="00CF69DA" w:rsidRPr="00AC4B15" w:rsidRDefault="00CF69DA" w:rsidP="00AC4B15">
            <w:pPr>
              <w:rPr>
                <w:rFonts w:ascii="Calibri" w:hAnsi="Calibri"/>
                <w:sz w:val="30"/>
                <w:szCs w:val="30"/>
              </w:rPr>
            </w:pPr>
            <w:r w:rsidRPr="00AC4B15">
              <w:rPr>
                <w:rFonts w:ascii="Calibri" w:hAnsi="Calibri" w:hint="eastAsia"/>
                <w:sz w:val="30"/>
                <w:szCs w:val="30"/>
              </w:rPr>
              <w:t>武装部部长</w:t>
            </w:r>
          </w:p>
        </w:tc>
        <w:tc>
          <w:tcPr>
            <w:tcW w:w="1559" w:type="dxa"/>
          </w:tcPr>
          <w:p w:rsidR="00CF69DA" w:rsidRPr="00AC4B15" w:rsidRDefault="00CF69DA" w:rsidP="00AC4B15">
            <w:pPr>
              <w:rPr>
                <w:rFonts w:ascii="Calibri" w:hAnsi="Calibri"/>
                <w:sz w:val="32"/>
                <w:szCs w:val="32"/>
              </w:rPr>
            </w:pPr>
          </w:p>
        </w:tc>
        <w:tc>
          <w:tcPr>
            <w:tcW w:w="2597" w:type="dxa"/>
          </w:tcPr>
          <w:p w:rsidR="00CF69DA" w:rsidRPr="00AC4B15" w:rsidRDefault="00CF69DA" w:rsidP="00AC4B15">
            <w:pPr>
              <w:rPr>
                <w:rFonts w:ascii="Calibri" w:hAnsi="Calibri"/>
                <w:sz w:val="32"/>
                <w:szCs w:val="32"/>
              </w:rPr>
            </w:pPr>
          </w:p>
        </w:tc>
        <w:tc>
          <w:tcPr>
            <w:tcW w:w="2131" w:type="dxa"/>
          </w:tcPr>
          <w:p w:rsidR="00CF69DA" w:rsidRPr="00AC4B15" w:rsidRDefault="00CF69DA" w:rsidP="00AC4B15">
            <w:pPr>
              <w:rPr>
                <w:rFonts w:ascii="Calibri" w:hAnsi="Calibri"/>
                <w:sz w:val="32"/>
                <w:szCs w:val="32"/>
              </w:rPr>
            </w:pPr>
          </w:p>
        </w:tc>
      </w:tr>
      <w:tr w:rsidR="00CF69DA" w:rsidRPr="00550C4C" w:rsidTr="00AC4B15">
        <w:tc>
          <w:tcPr>
            <w:tcW w:w="2553" w:type="dxa"/>
          </w:tcPr>
          <w:p w:rsidR="00CF69DA" w:rsidRPr="00AC4B15" w:rsidRDefault="00CF69DA" w:rsidP="00AC4B15">
            <w:pPr>
              <w:rPr>
                <w:rFonts w:ascii="Calibri" w:hAnsi="Calibri"/>
                <w:sz w:val="30"/>
                <w:szCs w:val="30"/>
              </w:rPr>
            </w:pPr>
            <w:r w:rsidRPr="00AC4B15">
              <w:rPr>
                <w:rFonts w:ascii="Calibri" w:hAnsi="Calibri" w:hint="eastAsia"/>
                <w:sz w:val="30"/>
                <w:szCs w:val="30"/>
              </w:rPr>
              <w:t>武装部副部长</w:t>
            </w:r>
          </w:p>
        </w:tc>
        <w:tc>
          <w:tcPr>
            <w:tcW w:w="1559" w:type="dxa"/>
          </w:tcPr>
          <w:p w:rsidR="00CF69DA" w:rsidRPr="00AC4B15" w:rsidRDefault="00CF69DA" w:rsidP="00AC4B15">
            <w:pPr>
              <w:rPr>
                <w:rFonts w:ascii="Calibri" w:hAnsi="Calibri"/>
                <w:sz w:val="32"/>
                <w:szCs w:val="32"/>
              </w:rPr>
            </w:pPr>
          </w:p>
        </w:tc>
        <w:tc>
          <w:tcPr>
            <w:tcW w:w="2597" w:type="dxa"/>
          </w:tcPr>
          <w:p w:rsidR="00CF69DA" w:rsidRPr="00AC4B15" w:rsidRDefault="00CF69DA" w:rsidP="00AC4B15">
            <w:pPr>
              <w:rPr>
                <w:rFonts w:ascii="Calibri" w:hAnsi="Calibri"/>
                <w:sz w:val="32"/>
                <w:szCs w:val="32"/>
              </w:rPr>
            </w:pPr>
          </w:p>
        </w:tc>
        <w:tc>
          <w:tcPr>
            <w:tcW w:w="2131" w:type="dxa"/>
          </w:tcPr>
          <w:p w:rsidR="00CF69DA" w:rsidRPr="00AC4B15" w:rsidRDefault="00CF69DA" w:rsidP="00AC4B15">
            <w:pPr>
              <w:rPr>
                <w:rFonts w:ascii="Calibri" w:hAnsi="Calibri"/>
                <w:sz w:val="32"/>
                <w:szCs w:val="32"/>
              </w:rPr>
            </w:pPr>
          </w:p>
        </w:tc>
      </w:tr>
      <w:tr w:rsidR="00CF69DA" w:rsidRPr="00550C4C" w:rsidTr="00AC4B15">
        <w:tc>
          <w:tcPr>
            <w:tcW w:w="2553" w:type="dxa"/>
          </w:tcPr>
          <w:p w:rsidR="00CF69DA" w:rsidRPr="00AC4B15" w:rsidRDefault="00CF69DA" w:rsidP="00AC4B15">
            <w:pPr>
              <w:rPr>
                <w:rFonts w:ascii="Calibri" w:hAnsi="Calibri"/>
                <w:sz w:val="30"/>
                <w:szCs w:val="30"/>
              </w:rPr>
            </w:pPr>
            <w:r w:rsidRPr="00AC4B15">
              <w:rPr>
                <w:rFonts w:ascii="Calibri" w:hAnsi="Calibri" w:hint="eastAsia"/>
                <w:sz w:val="30"/>
                <w:szCs w:val="30"/>
              </w:rPr>
              <w:t>征兵工作站站长</w:t>
            </w:r>
          </w:p>
        </w:tc>
        <w:tc>
          <w:tcPr>
            <w:tcW w:w="1559" w:type="dxa"/>
          </w:tcPr>
          <w:p w:rsidR="00CF69DA" w:rsidRPr="00AC4B15" w:rsidRDefault="00CF69DA" w:rsidP="00AC4B15">
            <w:pPr>
              <w:rPr>
                <w:rFonts w:ascii="Calibri" w:hAnsi="Calibri"/>
                <w:sz w:val="32"/>
                <w:szCs w:val="32"/>
              </w:rPr>
            </w:pPr>
          </w:p>
        </w:tc>
        <w:tc>
          <w:tcPr>
            <w:tcW w:w="2597" w:type="dxa"/>
          </w:tcPr>
          <w:p w:rsidR="00CF69DA" w:rsidRPr="00AC4B15" w:rsidRDefault="00CF69DA" w:rsidP="00AC4B15">
            <w:pPr>
              <w:rPr>
                <w:rFonts w:ascii="Calibri" w:hAnsi="Calibri"/>
                <w:sz w:val="32"/>
                <w:szCs w:val="32"/>
              </w:rPr>
            </w:pPr>
          </w:p>
        </w:tc>
        <w:tc>
          <w:tcPr>
            <w:tcW w:w="2131" w:type="dxa"/>
          </w:tcPr>
          <w:p w:rsidR="00CF69DA" w:rsidRPr="00AC4B15" w:rsidRDefault="00CF69DA" w:rsidP="00AC4B15">
            <w:pPr>
              <w:rPr>
                <w:rFonts w:ascii="Calibri" w:hAnsi="Calibri"/>
                <w:sz w:val="32"/>
                <w:szCs w:val="32"/>
              </w:rPr>
            </w:pPr>
          </w:p>
        </w:tc>
      </w:tr>
    </w:tbl>
    <w:p w:rsidR="00CF69DA" w:rsidRDefault="00CF69DA" w:rsidP="00411394">
      <w:pPr>
        <w:rPr>
          <w:sz w:val="32"/>
          <w:szCs w:val="32"/>
          <w:u w:val="single"/>
        </w:rPr>
      </w:pPr>
      <w:r w:rsidRPr="00550C4C">
        <w:rPr>
          <w:rFonts w:hint="eastAsia"/>
          <w:sz w:val="32"/>
          <w:szCs w:val="32"/>
        </w:rPr>
        <w:t>学校：</w:t>
      </w:r>
      <w:r>
        <w:rPr>
          <w:sz w:val="32"/>
          <w:szCs w:val="32"/>
          <w:u w:val="single"/>
        </w:rPr>
        <w:t xml:space="preserve">                          </w:t>
      </w:r>
    </w:p>
    <w:p w:rsidR="00CF69DA" w:rsidRPr="00550C4C" w:rsidRDefault="00CF69DA" w:rsidP="00DF3FBE">
      <w:pPr>
        <w:ind w:firstLineChars="200" w:firstLine="31680"/>
        <w:rPr>
          <w:rFonts w:ascii="仿宋_GB2312" w:eastAsia="仿宋_GB2312"/>
          <w:sz w:val="32"/>
          <w:szCs w:val="32"/>
        </w:rPr>
      </w:pPr>
      <w:r w:rsidRPr="00550C4C">
        <w:rPr>
          <w:rFonts w:ascii="仿宋_GB2312" w:eastAsia="仿宋_GB2312" w:hint="eastAsia"/>
          <w:sz w:val="32"/>
          <w:szCs w:val="32"/>
        </w:rPr>
        <w:t>注：请将本表于</w:t>
      </w:r>
      <w:r w:rsidRPr="00550C4C">
        <w:rPr>
          <w:rFonts w:ascii="仿宋_GB2312" w:eastAsia="仿宋_GB2312"/>
          <w:sz w:val="32"/>
          <w:szCs w:val="32"/>
        </w:rPr>
        <w:t>2017</w:t>
      </w:r>
      <w:r w:rsidRPr="00550C4C">
        <w:rPr>
          <w:rFonts w:ascii="仿宋_GB2312" w:eastAsia="仿宋_GB2312" w:hint="eastAsia"/>
          <w:sz w:val="32"/>
          <w:szCs w:val="32"/>
        </w:rPr>
        <w:t>年</w:t>
      </w:r>
      <w:r w:rsidRPr="00550C4C">
        <w:rPr>
          <w:rFonts w:ascii="仿宋_GB2312" w:eastAsia="仿宋_GB2312"/>
          <w:sz w:val="32"/>
          <w:szCs w:val="32"/>
        </w:rPr>
        <w:t>5</w:t>
      </w:r>
      <w:r w:rsidRPr="00550C4C">
        <w:rPr>
          <w:rFonts w:ascii="仿宋_GB2312" w:eastAsia="仿宋_GB2312" w:hint="eastAsia"/>
          <w:sz w:val="32"/>
          <w:szCs w:val="32"/>
        </w:rPr>
        <w:t>月</w:t>
      </w:r>
      <w:r w:rsidRPr="00550C4C">
        <w:rPr>
          <w:rFonts w:ascii="仿宋_GB2312" w:eastAsia="仿宋_GB2312"/>
          <w:sz w:val="32"/>
          <w:szCs w:val="32"/>
        </w:rPr>
        <w:t>20</w:t>
      </w:r>
      <w:r w:rsidRPr="00550C4C">
        <w:rPr>
          <w:rFonts w:ascii="仿宋_GB2312" w:eastAsia="仿宋_GB2312" w:hint="eastAsia"/>
          <w:sz w:val="32"/>
          <w:szCs w:val="32"/>
        </w:rPr>
        <w:t>日前报送邮箱：</w:t>
      </w:r>
      <w:hyperlink r:id="rId7" w:history="1">
        <w:r w:rsidRPr="00550C4C">
          <w:rPr>
            <w:rStyle w:val="Hyperlink"/>
            <w:rFonts w:ascii="仿宋_GB2312" w:eastAsia="仿宋_GB2312"/>
            <w:sz w:val="32"/>
            <w:szCs w:val="32"/>
          </w:rPr>
          <w:t>liminhui0419@126.com</w:t>
        </w:r>
      </w:hyperlink>
      <w:r w:rsidRPr="00550C4C">
        <w:rPr>
          <w:rFonts w:ascii="仿宋_GB2312" w:eastAsia="仿宋_GB2312" w:hint="eastAsia"/>
          <w:sz w:val="32"/>
          <w:szCs w:val="32"/>
        </w:rPr>
        <w:t>。</w:t>
      </w:r>
    </w:p>
    <w:p w:rsidR="00CF69DA" w:rsidRPr="00550C4C" w:rsidRDefault="00CF69DA" w:rsidP="00411394">
      <w:pPr>
        <w:rPr>
          <w:sz w:val="32"/>
          <w:szCs w:val="32"/>
        </w:rPr>
      </w:pPr>
    </w:p>
    <w:p w:rsidR="00CF69DA" w:rsidRPr="00411394" w:rsidRDefault="00CF69DA" w:rsidP="003C6622">
      <w:pPr>
        <w:spacing w:line="560" w:lineRule="exact"/>
        <w:ind w:firstLine="660"/>
        <w:rPr>
          <w:rFonts w:ascii="仿宋_GB2312" w:eastAsia="仿宋_GB2312"/>
          <w:sz w:val="32"/>
          <w:szCs w:val="32"/>
        </w:rPr>
      </w:pPr>
    </w:p>
    <w:p w:rsidR="00CF69DA" w:rsidRDefault="00CF69DA" w:rsidP="003C6622">
      <w:pPr>
        <w:spacing w:line="560" w:lineRule="exact"/>
        <w:ind w:firstLine="660"/>
        <w:rPr>
          <w:rFonts w:ascii="仿宋_GB2312" w:eastAsia="仿宋_GB2312"/>
          <w:sz w:val="32"/>
          <w:szCs w:val="32"/>
        </w:rPr>
      </w:pPr>
    </w:p>
    <w:p w:rsidR="00CF69DA" w:rsidRDefault="00CF69DA" w:rsidP="003C6622">
      <w:pPr>
        <w:spacing w:line="560" w:lineRule="exact"/>
        <w:ind w:firstLine="660"/>
        <w:rPr>
          <w:rFonts w:ascii="仿宋_GB2312" w:eastAsia="仿宋_GB2312"/>
          <w:sz w:val="32"/>
          <w:szCs w:val="32"/>
        </w:rPr>
      </w:pPr>
    </w:p>
    <w:p w:rsidR="00CF69DA" w:rsidRDefault="00CF69DA" w:rsidP="003C6622">
      <w:pPr>
        <w:spacing w:line="560" w:lineRule="exact"/>
        <w:ind w:firstLine="660"/>
        <w:rPr>
          <w:rFonts w:ascii="仿宋_GB2312" w:eastAsia="仿宋_GB2312"/>
          <w:sz w:val="32"/>
          <w:szCs w:val="32"/>
        </w:rPr>
      </w:pPr>
    </w:p>
    <w:p w:rsidR="00CF69DA" w:rsidRDefault="00CF69DA" w:rsidP="003C6622">
      <w:pPr>
        <w:spacing w:line="560" w:lineRule="exact"/>
        <w:ind w:firstLine="660"/>
        <w:rPr>
          <w:rFonts w:ascii="仿宋_GB2312" w:eastAsia="仿宋_GB2312"/>
          <w:sz w:val="32"/>
          <w:szCs w:val="32"/>
        </w:rPr>
      </w:pPr>
    </w:p>
    <w:p w:rsidR="00CF69DA" w:rsidRDefault="00CF69DA" w:rsidP="003C6622">
      <w:pPr>
        <w:spacing w:line="560" w:lineRule="exact"/>
        <w:ind w:firstLine="660"/>
        <w:rPr>
          <w:rFonts w:ascii="仿宋_GB2312" w:eastAsia="仿宋_GB2312"/>
          <w:sz w:val="32"/>
          <w:szCs w:val="32"/>
        </w:rPr>
      </w:pPr>
    </w:p>
    <w:p w:rsidR="00CF69DA" w:rsidRDefault="00CF69DA" w:rsidP="001B6DED">
      <w:pPr>
        <w:spacing w:line="560" w:lineRule="exact"/>
        <w:rPr>
          <w:rFonts w:ascii="仿宋_GB2312" w:eastAsia="仿宋_GB2312"/>
          <w:sz w:val="32"/>
          <w:szCs w:val="32"/>
        </w:rPr>
      </w:pPr>
    </w:p>
    <w:p w:rsidR="00CF69DA" w:rsidRDefault="00CF69DA" w:rsidP="001B6DED">
      <w:pPr>
        <w:spacing w:line="560" w:lineRule="exact"/>
        <w:rPr>
          <w:rFonts w:ascii="仿宋_GB2312" w:eastAsia="仿宋_GB2312"/>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1B6DED">
      <w:pPr>
        <w:spacing w:line="560" w:lineRule="exact"/>
        <w:rPr>
          <w:rFonts w:ascii="黑体" w:eastAsia="黑体"/>
          <w:sz w:val="32"/>
          <w:szCs w:val="32"/>
        </w:rPr>
      </w:pPr>
    </w:p>
    <w:p w:rsidR="00CF69DA" w:rsidRDefault="00CF69DA" w:rsidP="009A0F87">
      <w:pPr>
        <w:spacing w:line="560" w:lineRule="exact"/>
        <w:rPr>
          <w:rFonts w:ascii="黑体" w:eastAsia="黑体"/>
          <w:sz w:val="32"/>
          <w:szCs w:val="32"/>
        </w:rPr>
      </w:pPr>
      <w:r>
        <w:rPr>
          <w:noProof/>
        </w:rPr>
        <w:pict>
          <v:line id="Line 27" o:spid="_x0000_s1028" style="position:absolute;left:0;text-align:left;z-index:251660288;visibility:visible" from=".2pt,28.95pt" to="441.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Iz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oFlrTGZdDRKl2NhRHz+rVbDX97pDSZUPUgUeKbxcDeVnISN6lhI0zcMG++6IZxJCj17FP&#10;59q2ARI6gM5RjstdDn72iMLhZJqmsx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"/>
        </w:pict>
      </w:r>
      <w:r>
        <w:rPr>
          <w:rFonts w:ascii="黑体" w:eastAsia="黑体" w:hint="eastAsia"/>
          <w:sz w:val="32"/>
          <w:szCs w:val="32"/>
        </w:rPr>
        <w:t>主题词：大学生</w:t>
      </w:r>
      <w:r>
        <w:rPr>
          <w:rFonts w:ascii="黑体" w:eastAsia="黑体"/>
          <w:sz w:val="32"/>
          <w:szCs w:val="32"/>
        </w:rPr>
        <w:t xml:space="preserve"> </w:t>
      </w:r>
      <w:r>
        <w:rPr>
          <w:rFonts w:ascii="黑体" w:eastAsia="黑体" w:hint="eastAsia"/>
          <w:sz w:val="32"/>
          <w:szCs w:val="32"/>
        </w:rPr>
        <w:t>征兵工作</w:t>
      </w:r>
      <w:r>
        <w:rPr>
          <w:rFonts w:ascii="黑体" w:eastAsia="黑体"/>
          <w:sz w:val="32"/>
          <w:szCs w:val="32"/>
        </w:rPr>
        <w:t xml:space="preserve"> </w:t>
      </w:r>
      <w:r>
        <w:rPr>
          <w:rFonts w:ascii="黑体" w:eastAsia="黑体" w:hint="eastAsia"/>
          <w:sz w:val="32"/>
          <w:szCs w:val="32"/>
        </w:rPr>
        <w:t>通知</w:t>
      </w:r>
      <w:r>
        <w:rPr>
          <w:rFonts w:ascii="黑体" w:eastAsia="黑体"/>
          <w:sz w:val="32"/>
          <w:szCs w:val="32"/>
        </w:rPr>
        <w:t xml:space="preserve"> [2017]</w:t>
      </w:r>
    </w:p>
    <w:p w:rsidR="00CF69DA" w:rsidRDefault="00CF69DA" w:rsidP="0043167A">
      <w:pPr>
        <w:spacing w:line="560" w:lineRule="exact"/>
        <w:rPr>
          <w:rFonts w:ascii="仿宋_GB2312" w:eastAsia="仿宋_GB2312"/>
          <w:sz w:val="32"/>
          <w:szCs w:val="32"/>
        </w:rPr>
      </w:pPr>
      <w:r>
        <w:rPr>
          <w:rFonts w:ascii="仿宋_GB2312" w:eastAsia="仿宋_GB2312" w:hint="eastAsia"/>
          <w:sz w:val="32"/>
          <w:szCs w:val="32"/>
        </w:rPr>
        <w:t>抄送：自治区党委宣传部，</w:t>
      </w:r>
      <w:r w:rsidRPr="006C459A">
        <w:rPr>
          <w:rFonts w:ascii="仿宋_GB2312" w:eastAsia="仿宋_GB2312" w:hint="eastAsia"/>
          <w:sz w:val="32"/>
          <w:szCs w:val="32"/>
        </w:rPr>
        <w:t>政府办公厅</w:t>
      </w:r>
      <w:r>
        <w:rPr>
          <w:rFonts w:ascii="仿宋_GB2312" w:eastAsia="仿宋_GB2312" w:hint="eastAsia"/>
          <w:sz w:val="32"/>
          <w:szCs w:val="32"/>
        </w:rPr>
        <w:t>、公安厅、民政厅、财政厅、人社厅、卫计委，军区政治部、后勤部。</w:t>
      </w:r>
      <w:r>
        <w:rPr>
          <w:rFonts w:ascii="仿宋_GB2312" w:eastAsia="仿宋_GB2312"/>
          <w:sz w:val="32"/>
          <w:szCs w:val="32"/>
        </w:rPr>
        <w:t xml:space="preserve">   </w:t>
      </w:r>
      <w:r>
        <w:rPr>
          <w:rFonts w:ascii="仿宋_GB2312" w:eastAsia="仿宋_GB2312" w:hint="eastAsia"/>
          <w:sz w:val="32"/>
          <w:szCs w:val="32"/>
        </w:rPr>
        <w:t>（共印</w:t>
      </w:r>
      <w:r>
        <w:rPr>
          <w:rFonts w:ascii="仿宋_GB2312" w:eastAsia="仿宋_GB2312"/>
          <w:sz w:val="32"/>
          <w:szCs w:val="32"/>
        </w:rPr>
        <w:t>90</w:t>
      </w:r>
      <w:r>
        <w:rPr>
          <w:rFonts w:ascii="仿宋_GB2312" w:eastAsia="仿宋_GB2312" w:hint="eastAsia"/>
          <w:sz w:val="32"/>
          <w:szCs w:val="32"/>
        </w:rPr>
        <w:t>份）</w:t>
      </w:r>
    </w:p>
    <w:p w:rsidR="00CF69DA" w:rsidRDefault="00CF69DA" w:rsidP="0043167A">
      <w:pPr>
        <w:spacing w:line="560" w:lineRule="exact"/>
        <w:rPr>
          <w:rFonts w:ascii="仿宋_GB2312" w:eastAsia="仿宋_GB2312"/>
          <w:sz w:val="32"/>
          <w:szCs w:val="32"/>
        </w:rPr>
      </w:pPr>
      <w:r>
        <w:rPr>
          <w:noProof/>
        </w:rPr>
        <w:pict>
          <v:line id="Line 28" o:spid="_x0000_s1029" style="position:absolute;left:0;text-align:left;z-index:251661312;visibility:visible" from="-.65pt,2.35pt" to="440.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Xi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"/>
        </w:pict>
      </w:r>
      <w:r>
        <w:rPr>
          <w:rFonts w:ascii="仿宋_GB2312" w:eastAsia="仿宋_GB2312" w:hint="eastAsia"/>
          <w:sz w:val="32"/>
          <w:szCs w:val="32"/>
        </w:rPr>
        <w:t>承办单位：动</w:t>
      </w:r>
      <w:r>
        <w:rPr>
          <w:rFonts w:ascii="仿宋_GB2312" w:eastAsia="仿宋_GB2312"/>
          <w:sz w:val="32"/>
          <w:szCs w:val="32"/>
        </w:rPr>
        <w:t xml:space="preserve">  </w:t>
      </w:r>
      <w:r>
        <w:rPr>
          <w:rFonts w:ascii="仿宋_GB2312" w:eastAsia="仿宋_GB2312" w:hint="eastAsia"/>
          <w:sz w:val="32"/>
          <w:szCs w:val="32"/>
        </w:rPr>
        <w:t>员</w:t>
      </w:r>
      <w:r>
        <w:rPr>
          <w:rFonts w:ascii="仿宋_GB2312" w:eastAsia="仿宋_GB2312"/>
          <w:sz w:val="32"/>
          <w:szCs w:val="32"/>
        </w:rPr>
        <w:t xml:space="preserve">  </w:t>
      </w:r>
      <w:r>
        <w:rPr>
          <w:rFonts w:ascii="仿宋_GB2312" w:eastAsia="仿宋_GB2312" w:hint="eastAsia"/>
          <w:sz w:val="32"/>
          <w:szCs w:val="32"/>
        </w:rPr>
        <w:t>处</w:t>
      </w:r>
      <w:r w:rsidRPr="009A0F87">
        <w:rPr>
          <w:rFonts w:ascii="仿宋_GB2312" w:eastAsia="仿宋_GB2312"/>
          <w:spacing w:val="20"/>
          <w:sz w:val="32"/>
          <w:szCs w:val="32"/>
        </w:rPr>
        <w:t xml:space="preserve">  </w:t>
      </w:r>
      <w:r>
        <w:rPr>
          <w:rFonts w:ascii="仿宋_GB2312" w:eastAsia="仿宋_GB2312"/>
          <w:spacing w:val="20"/>
          <w:sz w:val="32"/>
          <w:szCs w:val="32"/>
        </w:rPr>
        <w:t xml:space="preserve"> </w:t>
      </w:r>
      <w:r>
        <w:rPr>
          <w:rFonts w:ascii="仿宋_GB2312" w:eastAsia="仿宋_GB2312" w:hint="eastAsia"/>
          <w:sz w:val="32"/>
          <w:szCs w:val="32"/>
        </w:rPr>
        <w:t>联系人：丰志敏</w:t>
      </w:r>
      <w:r>
        <w:rPr>
          <w:rFonts w:ascii="仿宋_GB2312" w:eastAsia="仿宋_GB2312"/>
          <w:sz w:val="32"/>
          <w:szCs w:val="32"/>
        </w:rPr>
        <w:t xml:space="preserve">    </w:t>
      </w:r>
      <w:r>
        <w:rPr>
          <w:rFonts w:ascii="仿宋_GB2312" w:eastAsia="仿宋_GB2312" w:hint="eastAsia"/>
          <w:sz w:val="32"/>
          <w:szCs w:val="32"/>
        </w:rPr>
        <w:t>电话：</w:t>
      </w:r>
      <w:r>
        <w:rPr>
          <w:rFonts w:ascii="仿宋_GB2312" w:eastAsia="仿宋_GB2312"/>
          <w:sz w:val="32"/>
          <w:szCs w:val="32"/>
        </w:rPr>
        <w:t>6580158</w:t>
      </w:r>
    </w:p>
    <w:p w:rsidR="00CF69DA" w:rsidRPr="00194925" w:rsidRDefault="00CF69DA" w:rsidP="005D0D03">
      <w:pPr>
        <w:spacing w:line="560" w:lineRule="exact"/>
        <w:rPr>
          <w:rFonts w:ascii="楷体_GB2312" w:eastAsia="楷体_GB2312"/>
          <w:sz w:val="32"/>
          <w:szCs w:val="32"/>
          <w:u w:val="single"/>
        </w:rPr>
      </w:pPr>
      <w:r>
        <w:rPr>
          <w:noProof/>
        </w:rPr>
        <w:pict>
          <v:line id="Line 29" o:spid="_x0000_s1030" style="position:absolute;left:0;text-align:left;z-index:251662336;visibility:visible" from="-.65pt,32.5pt" to="44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sQmt64wqIqNTOhuLoWb2YrabfHVK6aok68Ejx9WIgLwsZyZuUsHEGLtj3nzWDGHL0Ovbp&#10;3NguQEIH0DnKcbnLwc8eUTicztL0KQ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"/>
        </w:pict>
      </w:r>
      <w:r>
        <w:rPr>
          <w:rFonts w:ascii="仿宋_GB2312" w:eastAsia="仿宋_GB2312"/>
          <w:sz w:val="32"/>
          <w:szCs w:val="32"/>
        </w:rPr>
        <w:t xml:space="preserve">          </w:t>
      </w:r>
      <w:r w:rsidRPr="005F718E">
        <w:rPr>
          <w:rFonts w:ascii="仿宋_GB2312" w:eastAsia="仿宋_GB2312" w:hint="eastAsia"/>
          <w:sz w:val="32"/>
          <w:szCs w:val="32"/>
        </w:rPr>
        <w:t>思政学工处</w:t>
      </w:r>
      <w:r w:rsidRPr="009A0F87">
        <w:rPr>
          <w:rFonts w:ascii="仿宋_GB2312" w:eastAsia="仿宋_GB2312"/>
          <w:spacing w:val="40"/>
          <w:sz w:val="32"/>
          <w:szCs w:val="32"/>
        </w:rPr>
        <w:t xml:space="preserve">       </w:t>
      </w:r>
      <w:r>
        <w:rPr>
          <w:rFonts w:ascii="仿宋_GB2312" w:eastAsia="仿宋_GB2312"/>
          <w:spacing w:val="40"/>
          <w:sz w:val="32"/>
          <w:szCs w:val="32"/>
        </w:rPr>
        <w:t xml:space="preserve"> </w:t>
      </w:r>
      <w:r w:rsidRPr="009A0F87">
        <w:rPr>
          <w:rFonts w:ascii="仿宋_GB2312" w:eastAsia="仿宋_GB2312" w:hint="eastAsia"/>
          <w:sz w:val="32"/>
          <w:szCs w:val="32"/>
        </w:rPr>
        <w:t>李敏慧</w:t>
      </w:r>
      <w:r>
        <w:rPr>
          <w:rFonts w:ascii="仿宋_GB2312" w:eastAsia="仿宋_GB2312"/>
          <w:sz w:val="32"/>
          <w:szCs w:val="32"/>
        </w:rPr>
        <w:t xml:space="preserve">          2857031</w:t>
      </w:r>
    </w:p>
    <w:sectPr w:rsidR="00CF69DA" w:rsidRPr="00194925" w:rsidSect="00D65336">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9DA" w:rsidRDefault="00CF69DA">
      <w:r>
        <w:separator/>
      </w:r>
    </w:p>
  </w:endnote>
  <w:endnote w:type="continuationSeparator" w:id="0">
    <w:p w:rsidR="00CF69DA" w:rsidRDefault="00CF6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A" w:rsidRDefault="00CF69DA" w:rsidP="00D71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9DA" w:rsidRDefault="00CF69DA" w:rsidP="00D715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A" w:rsidRPr="00D7156A" w:rsidRDefault="00CF69DA" w:rsidP="00AB5674">
    <w:pPr>
      <w:pStyle w:val="Footer"/>
      <w:framePr w:w="891" w:wrap="around" w:vAnchor="text" w:hAnchor="page" w:x="9509" w:y="-284"/>
      <w:rPr>
        <w:rStyle w:val="PageNumber"/>
        <w:sz w:val="28"/>
        <w:szCs w:val="28"/>
      </w:rPr>
    </w:pPr>
    <w:r>
      <w:rPr>
        <w:rStyle w:val="PageNumber"/>
        <w:sz w:val="28"/>
        <w:szCs w:val="28"/>
      </w:rPr>
      <w:t>—</w:t>
    </w:r>
    <w:r w:rsidRPr="00D7156A">
      <w:rPr>
        <w:rStyle w:val="PageNumber"/>
        <w:sz w:val="28"/>
        <w:szCs w:val="28"/>
      </w:rPr>
      <w:fldChar w:fldCharType="begin"/>
    </w:r>
    <w:r w:rsidRPr="00D7156A">
      <w:rPr>
        <w:rStyle w:val="PageNumber"/>
        <w:sz w:val="28"/>
        <w:szCs w:val="28"/>
      </w:rPr>
      <w:instrText xml:space="preserve">PAGE  </w:instrText>
    </w:r>
    <w:r w:rsidRPr="00D7156A">
      <w:rPr>
        <w:rStyle w:val="PageNumber"/>
        <w:sz w:val="28"/>
        <w:szCs w:val="28"/>
      </w:rPr>
      <w:fldChar w:fldCharType="separate"/>
    </w:r>
    <w:r>
      <w:rPr>
        <w:rStyle w:val="PageNumber"/>
        <w:noProof/>
        <w:sz w:val="28"/>
        <w:szCs w:val="28"/>
      </w:rPr>
      <w:t>2</w:t>
    </w:r>
    <w:r w:rsidRPr="00D7156A">
      <w:rPr>
        <w:rStyle w:val="PageNumber"/>
        <w:sz w:val="28"/>
        <w:szCs w:val="28"/>
      </w:rPr>
      <w:fldChar w:fldCharType="end"/>
    </w:r>
    <w:r>
      <w:rPr>
        <w:rStyle w:val="PageNumber"/>
        <w:sz w:val="28"/>
        <w:szCs w:val="28"/>
      </w:rPr>
      <w:t>—</w:t>
    </w:r>
  </w:p>
  <w:p w:rsidR="00CF69DA" w:rsidRDefault="00CF69DA" w:rsidP="00D7156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A" w:rsidRDefault="00CF69DA" w:rsidP="00D715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9DA" w:rsidRDefault="00CF69DA">
      <w:r>
        <w:separator/>
      </w:r>
    </w:p>
  </w:footnote>
  <w:footnote w:type="continuationSeparator" w:id="0">
    <w:p w:rsidR="00CF69DA" w:rsidRDefault="00CF6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A" w:rsidRDefault="00CF69DA" w:rsidP="00293778">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DA" w:rsidRDefault="00CF69DA" w:rsidP="00D65336">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74591"/>
    <w:multiLevelType w:val="hybridMultilevel"/>
    <w:tmpl w:val="3632787E"/>
    <w:lvl w:ilvl="0" w:tplc="F77251DE">
      <w:start w:val="1"/>
      <w:numFmt w:val="japaneseCounting"/>
      <w:lvlText w:val="%1、"/>
      <w:lvlJc w:val="left"/>
      <w:pPr>
        <w:ind w:left="1380" w:hanging="7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1">
    <w:nsid w:val="6947104F"/>
    <w:multiLevelType w:val="hybridMultilevel"/>
    <w:tmpl w:val="9290327A"/>
    <w:lvl w:ilvl="0" w:tplc="E74C06A6">
      <w:start w:val="1"/>
      <w:numFmt w:val="japaneseCounting"/>
      <w:lvlText w:val="%1、"/>
      <w:lvlJc w:val="left"/>
      <w:pPr>
        <w:ind w:left="136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9CC"/>
    <w:rsid w:val="0000029B"/>
    <w:rsid w:val="00010546"/>
    <w:rsid w:val="00010B10"/>
    <w:rsid w:val="00022789"/>
    <w:rsid w:val="000436A4"/>
    <w:rsid w:val="000448CC"/>
    <w:rsid w:val="00047F53"/>
    <w:rsid w:val="00056745"/>
    <w:rsid w:val="000715DC"/>
    <w:rsid w:val="0008404E"/>
    <w:rsid w:val="000912E5"/>
    <w:rsid w:val="00092BDD"/>
    <w:rsid w:val="0009373D"/>
    <w:rsid w:val="000940B1"/>
    <w:rsid w:val="00096EE2"/>
    <w:rsid w:val="000A11B9"/>
    <w:rsid w:val="000A1B92"/>
    <w:rsid w:val="000A2A5E"/>
    <w:rsid w:val="000A339C"/>
    <w:rsid w:val="000A3C31"/>
    <w:rsid w:val="000B5B5E"/>
    <w:rsid w:val="000B5F66"/>
    <w:rsid w:val="000C036F"/>
    <w:rsid w:val="000C10D5"/>
    <w:rsid w:val="000C690B"/>
    <w:rsid w:val="000E0BE8"/>
    <w:rsid w:val="000E508A"/>
    <w:rsid w:val="000E52B8"/>
    <w:rsid w:val="000F09C1"/>
    <w:rsid w:val="000F1DFA"/>
    <w:rsid w:val="000F339F"/>
    <w:rsid w:val="000F4A63"/>
    <w:rsid w:val="00101F1A"/>
    <w:rsid w:val="00103894"/>
    <w:rsid w:val="00105C4E"/>
    <w:rsid w:val="001173E6"/>
    <w:rsid w:val="00127FB5"/>
    <w:rsid w:val="00131FB5"/>
    <w:rsid w:val="00143362"/>
    <w:rsid w:val="00146558"/>
    <w:rsid w:val="00146EB9"/>
    <w:rsid w:val="00147C7B"/>
    <w:rsid w:val="00150433"/>
    <w:rsid w:val="001573EF"/>
    <w:rsid w:val="00160486"/>
    <w:rsid w:val="00167662"/>
    <w:rsid w:val="001775BF"/>
    <w:rsid w:val="001821C9"/>
    <w:rsid w:val="00183C41"/>
    <w:rsid w:val="0018688C"/>
    <w:rsid w:val="00192AAC"/>
    <w:rsid w:val="00194925"/>
    <w:rsid w:val="001A0FC0"/>
    <w:rsid w:val="001A10D1"/>
    <w:rsid w:val="001B0B1E"/>
    <w:rsid w:val="001B1D0B"/>
    <w:rsid w:val="001B5DA8"/>
    <w:rsid w:val="001B66DD"/>
    <w:rsid w:val="001B6DED"/>
    <w:rsid w:val="001B6ED7"/>
    <w:rsid w:val="001B7336"/>
    <w:rsid w:val="001B786C"/>
    <w:rsid w:val="001C04FC"/>
    <w:rsid w:val="001C16D5"/>
    <w:rsid w:val="001C21E0"/>
    <w:rsid w:val="001C58B2"/>
    <w:rsid w:val="001D0BC3"/>
    <w:rsid w:val="001D1D9C"/>
    <w:rsid w:val="001D4759"/>
    <w:rsid w:val="001D4A14"/>
    <w:rsid w:val="001E38F0"/>
    <w:rsid w:val="001E773B"/>
    <w:rsid w:val="0020439D"/>
    <w:rsid w:val="0020735A"/>
    <w:rsid w:val="0021470C"/>
    <w:rsid w:val="00214FBF"/>
    <w:rsid w:val="002209E3"/>
    <w:rsid w:val="00222FC0"/>
    <w:rsid w:val="00232DE6"/>
    <w:rsid w:val="00234E7E"/>
    <w:rsid w:val="00235EF4"/>
    <w:rsid w:val="002366BE"/>
    <w:rsid w:val="00242CBE"/>
    <w:rsid w:val="00254C82"/>
    <w:rsid w:val="00260B6C"/>
    <w:rsid w:val="00264F0C"/>
    <w:rsid w:val="00273C66"/>
    <w:rsid w:val="002818FC"/>
    <w:rsid w:val="00286C44"/>
    <w:rsid w:val="002903F2"/>
    <w:rsid w:val="00290F87"/>
    <w:rsid w:val="00292D30"/>
    <w:rsid w:val="00293778"/>
    <w:rsid w:val="00296253"/>
    <w:rsid w:val="002A2A78"/>
    <w:rsid w:val="002A3EB5"/>
    <w:rsid w:val="002A692F"/>
    <w:rsid w:val="002A6F8E"/>
    <w:rsid w:val="002C0F4E"/>
    <w:rsid w:val="002C30A7"/>
    <w:rsid w:val="002C34D7"/>
    <w:rsid w:val="002D1090"/>
    <w:rsid w:val="002D4A4F"/>
    <w:rsid w:val="002D5BED"/>
    <w:rsid w:val="002D7D48"/>
    <w:rsid w:val="002D7EBB"/>
    <w:rsid w:val="002E3FE7"/>
    <w:rsid w:val="002E4C56"/>
    <w:rsid w:val="002F2455"/>
    <w:rsid w:val="00301E5C"/>
    <w:rsid w:val="00301F79"/>
    <w:rsid w:val="0030663A"/>
    <w:rsid w:val="00314BF8"/>
    <w:rsid w:val="003171C0"/>
    <w:rsid w:val="003171DC"/>
    <w:rsid w:val="00321AD1"/>
    <w:rsid w:val="0032263E"/>
    <w:rsid w:val="00322B36"/>
    <w:rsid w:val="003326D4"/>
    <w:rsid w:val="00333CBD"/>
    <w:rsid w:val="00342D17"/>
    <w:rsid w:val="00342DCF"/>
    <w:rsid w:val="00357D16"/>
    <w:rsid w:val="00360D51"/>
    <w:rsid w:val="00362193"/>
    <w:rsid w:val="00365538"/>
    <w:rsid w:val="00366258"/>
    <w:rsid w:val="00367A8B"/>
    <w:rsid w:val="00370CF5"/>
    <w:rsid w:val="00390BAE"/>
    <w:rsid w:val="00393CDB"/>
    <w:rsid w:val="00395093"/>
    <w:rsid w:val="003A1646"/>
    <w:rsid w:val="003B273D"/>
    <w:rsid w:val="003B6CE7"/>
    <w:rsid w:val="003C12AC"/>
    <w:rsid w:val="003C425C"/>
    <w:rsid w:val="003C472D"/>
    <w:rsid w:val="003C4F9E"/>
    <w:rsid w:val="003C5700"/>
    <w:rsid w:val="003C5998"/>
    <w:rsid w:val="003C6622"/>
    <w:rsid w:val="003C7815"/>
    <w:rsid w:val="003E0421"/>
    <w:rsid w:val="003E071D"/>
    <w:rsid w:val="003E0A88"/>
    <w:rsid w:val="003E18C1"/>
    <w:rsid w:val="003E6F54"/>
    <w:rsid w:val="003E715B"/>
    <w:rsid w:val="003F2A4D"/>
    <w:rsid w:val="003F40AF"/>
    <w:rsid w:val="003F5E65"/>
    <w:rsid w:val="004024F9"/>
    <w:rsid w:val="00410FA1"/>
    <w:rsid w:val="00411394"/>
    <w:rsid w:val="00430257"/>
    <w:rsid w:val="0043167A"/>
    <w:rsid w:val="004332CC"/>
    <w:rsid w:val="00433659"/>
    <w:rsid w:val="00434C84"/>
    <w:rsid w:val="0043503A"/>
    <w:rsid w:val="004425B2"/>
    <w:rsid w:val="00443912"/>
    <w:rsid w:val="00454606"/>
    <w:rsid w:val="00465094"/>
    <w:rsid w:val="00466A1A"/>
    <w:rsid w:val="00467BC3"/>
    <w:rsid w:val="00471346"/>
    <w:rsid w:val="004726C9"/>
    <w:rsid w:val="00473DD9"/>
    <w:rsid w:val="004744F5"/>
    <w:rsid w:val="004829C5"/>
    <w:rsid w:val="00483CD9"/>
    <w:rsid w:val="004843D2"/>
    <w:rsid w:val="004875AE"/>
    <w:rsid w:val="00491A7F"/>
    <w:rsid w:val="004966CE"/>
    <w:rsid w:val="0049779E"/>
    <w:rsid w:val="004A69FC"/>
    <w:rsid w:val="004A76EE"/>
    <w:rsid w:val="004B335A"/>
    <w:rsid w:val="004B3E6D"/>
    <w:rsid w:val="004C4AE9"/>
    <w:rsid w:val="004C7FAD"/>
    <w:rsid w:val="004D1549"/>
    <w:rsid w:val="004E38B0"/>
    <w:rsid w:val="004E4CE4"/>
    <w:rsid w:val="004E7EEF"/>
    <w:rsid w:val="004F6EA3"/>
    <w:rsid w:val="0050673D"/>
    <w:rsid w:val="00513BBA"/>
    <w:rsid w:val="00514A20"/>
    <w:rsid w:val="005166D4"/>
    <w:rsid w:val="00524BEE"/>
    <w:rsid w:val="00530303"/>
    <w:rsid w:val="00535406"/>
    <w:rsid w:val="005366C7"/>
    <w:rsid w:val="00541630"/>
    <w:rsid w:val="00542F2D"/>
    <w:rsid w:val="00550C4C"/>
    <w:rsid w:val="00552A03"/>
    <w:rsid w:val="00553460"/>
    <w:rsid w:val="00562186"/>
    <w:rsid w:val="005671A6"/>
    <w:rsid w:val="00567773"/>
    <w:rsid w:val="005723B8"/>
    <w:rsid w:val="0058074F"/>
    <w:rsid w:val="00586EF7"/>
    <w:rsid w:val="00591491"/>
    <w:rsid w:val="005A46E4"/>
    <w:rsid w:val="005A5773"/>
    <w:rsid w:val="005A69B3"/>
    <w:rsid w:val="005B0465"/>
    <w:rsid w:val="005B4FC1"/>
    <w:rsid w:val="005B7E20"/>
    <w:rsid w:val="005C0ED0"/>
    <w:rsid w:val="005C23CF"/>
    <w:rsid w:val="005D0D03"/>
    <w:rsid w:val="005E6F49"/>
    <w:rsid w:val="005E7CF0"/>
    <w:rsid w:val="005F718E"/>
    <w:rsid w:val="00600860"/>
    <w:rsid w:val="00601F99"/>
    <w:rsid w:val="006036BF"/>
    <w:rsid w:val="00604791"/>
    <w:rsid w:val="00614F69"/>
    <w:rsid w:val="00620B3B"/>
    <w:rsid w:val="00621FE3"/>
    <w:rsid w:val="0063377C"/>
    <w:rsid w:val="00645D00"/>
    <w:rsid w:val="00661F97"/>
    <w:rsid w:val="0067614B"/>
    <w:rsid w:val="00690037"/>
    <w:rsid w:val="0069223D"/>
    <w:rsid w:val="00692EA0"/>
    <w:rsid w:val="006966C9"/>
    <w:rsid w:val="00697320"/>
    <w:rsid w:val="006976D2"/>
    <w:rsid w:val="006A0F09"/>
    <w:rsid w:val="006A5428"/>
    <w:rsid w:val="006B144F"/>
    <w:rsid w:val="006B3461"/>
    <w:rsid w:val="006B7EBC"/>
    <w:rsid w:val="006C459A"/>
    <w:rsid w:val="006C4601"/>
    <w:rsid w:val="006D1502"/>
    <w:rsid w:val="006D1C04"/>
    <w:rsid w:val="006D261F"/>
    <w:rsid w:val="006D3388"/>
    <w:rsid w:val="006D3410"/>
    <w:rsid w:val="006E4A55"/>
    <w:rsid w:val="006F4AFF"/>
    <w:rsid w:val="007056DB"/>
    <w:rsid w:val="00706DDA"/>
    <w:rsid w:val="00714147"/>
    <w:rsid w:val="007178C2"/>
    <w:rsid w:val="0072331E"/>
    <w:rsid w:val="00723434"/>
    <w:rsid w:val="00731941"/>
    <w:rsid w:val="007345B4"/>
    <w:rsid w:val="0073681D"/>
    <w:rsid w:val="0074529A"/>
    <w:rsid w:val="00753455"/>
    <w:rsid w:val="007571E7"/>
    <w:rsid w:val="007637B9"/>
    <w:rsid w:val="007637FF"/>
    <w:rsid w:val="0077313E"/>
    <w:rsid w:val="00782A7F"/>
    <w:rsid w:val="00782BE6"/>
    <w:rsid w:val="007830E9"/>
    <w:rsid w:val="007840CA"/>
    <w:rsid w:val="00794767"/>
    <w:rsid w:val="00794840"/>
    <w:rsid w:val="007A03EF"/>
    <w:rsid w:val="007A5743"/>
    <w:rsid w:val="007A7FF7"/>
    <w:rsid w:val="007B06CB"/>
    <w:rsid w:val="007B3793"/>
    <w:rsid w:val="007C158F"/>
    <w:rsid w:val="007C6ECA"/>
    <w:rsid w:val="007D3465"/>
    <w:rsid w:val="007D3B84"/>
    <w:rsid w:val="007D4B9E"/>
    <w:rsid w:val="007D5991"/>
    <w:rsid w:val="007E76F4"/>
    <w:rsid w:val="007F0ED1"/>
    <w:rsid w:val="00804726"/>
    <w:rsid w:val="008064BA"/>
    <w:rsid w:val="00810A1D"/>
    <w:rsid w:val="00814FFE"/>
    <w:rsid w:val="008175D7"/>
    <w:rsid w:val="00823538"/>
    <w:rsid w:val="00825CC1"/>
    <w:rsid w:val="0082679F"/>
    <w:rsid w:val="00831F56"/>
    <w:rsid w:val="00846AE6"/>
    <w:rsid w:val="00854DEA"/>
    <w:rsid w:val="008550FE"/>
    <w:rsid w:val="00863A03"/>
    <w:rsid w:val="00866D68"/>
    <w:rsid w:val="008717E2"/>
    <w:rsid w:val="00877AA9"/>
    <w:rsid w:val="0088653D"/>
    <w:rsid w:val="00890708"/>
    <w:rsid w:val="00893BAC"/>
    <w:rsid w:val="008955CD"/>
    <w:rsid w:val="008A2F18"/>
    <w:rsid w:val="008A7AEA"/>
    <w:rsid w:val="008C3F33"/>
    <w:rsid w:val="008C4A9F"/>
    <w:rsid w:val="008D50B7"/>
    <w:rsid w:val="008D5349"/>
    <w:rsid w:val="008F008A"/>
    <w:rsid w:val="008F0466"/>
    <w:rsid w:val="00906082"/>
    <w:rsid w:val="00910194"/>
    <w:rsid w:val="00910647"/>
    <w:rsid w:val="009106A6"/>
    <w:rsid w:val="009212AD"/>
    <w:rsid w:val="0092610F"/>
    <w:rsid w:val="009374EE"/>
    <w:rsid w:val="009462AD"/>
    <w:rsid w:val="009469DA"/>
    <w:rsid w:val="009470B1"/>
    <w:rsid w:val="00947664"/>
    <w:rsid w:val="00952582"/>
    <w:rsid w:val="00955D86"/>
    <w:rsid w:val="009671E8"/>
    <w:rsid w:val="00974A94"/>
    <w:rsid w:val="00977732"/>
    <w:rsid w:val="00983448"/>
    <w:rsid w:val="00990D17"/>
    <w:rsid w:val="00995866"/>
    <w:rsid w:val="009A0F87"/>
    <w:rsid w:val="009A0FFA"/>
    <w:rsid w:val="009A20F8"/>
    <w:rsid w:val="009A4BB2"/>
    <w:rsid w:val="009A7EA4"/>
    <w:rsid w:val="009B13FA"/>
    <w:rsid w:val="009B282B"/>
    <w:rsid w:val="009B7417"/>
    <w:rsid w:val="009C255A"/>
    <w:rsid w:val="009E0D68"/>
    <w:rsid w:val="00A072B6"/>
    <w:rsid w:val="00A14B0A"/>
    <w:rsid w:val="00A26546"/>
    <w:rsid w:val="00A27F83"/>
    <w:rsid w:val="00A35816"/>
    <w:rsid w:val="00A44564"/>
    <w:rsid w:val="00A45AC4"/>
    <w:rsid w:val="00A45F1A"/>
    <w:rsid w:val="00A47597"/>
    <w:rsid w:val="00A50271"/>
    <w:rsid w:val="00A53601"/>
    <w:rsid w:val="00A54815"/>
    <w:rsid w:val="00A563D5"/>
    <w:rsid w:val="00A57778"/>
    <w:rsid w:val="00A703E9"/>
    <w:rsid w:val="00A74627"/>
    <w:rsid w:val="00A822BB"/>
    <w:rsid w:val="00A85091"/>
    <w:rsid w:val="00A8716B"/>
    <w:rsid w:val="00A91320"/>
    <w:rsid w:val="00AA33CB"/>
    <w:rsid w:val="00AA40E6"/>
    <w:rsid w:val="00AA59BA"/>
    <w:rsid w:val="00AB5674"/>
    <w:rsid w:val="00AC4B15"/>
    <w:rsid w:val="00AC6642"/>
    <w:rsid w:val="00AD0D74"/>
    <w:rsid w:val="00AD1CDD"/>
    <w:rsid w:val="00AD491A"/>
    <w:rsid w:val="00AD628B"/>
    <w:rsid w:val="00AE304A"/>
    <w:rsid w:val="00AE6798"/>
    <w:rsid w:val="00AF2AF6"/>
    <w:rsid w:val="00B03E0A"/>
    <w:rsid w:val="00B069D6"/>
    <w:rsid w:val="00B25041"/>
    <w:rsid w:val="00B2565B"/>
    <w:rsid w:val="00B321B5"/>
    <w:rsid w:val="00B4032D"/>
    <w:rsid w:val="00B4585D"/>
    <w:rsid w:val="00B52477"/>
    <w:rsid w:val="00B6193C"/>
    <w:rsid w:val="00B71F9E"/>
    <w:rsid w:val="00B73690"/>
    <w:rsid w:val="00B73B21"/>
    <w:rsid w:val="00B7614E"/>
    <w:rsid w:val="00B87415"/>
    <w:rsid w:val="00B902B8"/>
    <w:rsid w:val="00B90951"/>
    <w:rsid w:val="00B91FA4"/>
    <w:rsid w:val="00B93098"/>
    <w:rsid w:val="00B948F3"/>
    <w:rsid w:val="00BA23B8"/>
    <w:rsid w:val="00BA3FBE"/>
    <w:rsid w:val="00BA623F"/>
    <w:rsid w:val="00BC0C7B"/>
    <w:rsid w:val="00BC17FA"/>
    <w:rsid w:val="00BC79C1"/>
    <w:rsid w:val="00BD1F5E"/>
    <w:rsid w:val="00BD5EA3"/>
    <w:rsid w:val="00C11F48"/>
    <w:rsid w:val="00C17727"/>
    <w:rsid w:val="00C24992"/>
    <w:rsid w:val="00C3126E"/>
    <w:rsid w:val="00C3389C"/>
    <w:rsid w:val="00C3436A"/>
    <w:rsid w:val="00C43BAC"/>
    <w:rsid w:val="00C44794"/>
    <w:rsid w:val="00C4704D"/>
    <w:rsid w:val="00C537CD"/>
    <w:rsid w:val="00C64B04"/>
    <w:rsid w:val="00C842CE"/>
    <w:rsid w:val="00C87D98"/>
    <w:rsid w:val="00C92636"/>
    <w:rsid w:val="00C95056"/>
    <w:rsid w:val="00CA7BFA"/>
    <w:rsid w:val="00CB2C9A"/>
    <w:rsid w:val="00CB3BD0"/>
    <w:rsid w:val="00CB4A83"/>
    <w:rsid w:val="00CB7F7D"/>
    <w:rsid w:val="00CC316B"/>
    <w:rsid w:val="00CD503B"/>
    <w:rsid w:val="00CD55D8"/>
    <w:rsid w:val="00CD7793"/>
    <w:rsid w:val="00CE08AC"/>
    <w:rsid w:val="00CE179A"/>
    <w:rsid w:val="00CE2318"/>
    <w:rsid w:val="00CF5861"/>
    <w:rsid w:val="00CF69DA"/>
    <w:rsid w:val="00D03CAC"/>
    <w:rsid w:val="00D21510"/>
    <w:rsid w:val="00D2760C"/>
    <w:rsid w:val="00D4435F"/>
    <w:rsid w:val="00D55162"/>
    <w:rsid w:val="00D5543A"/>
    <w:rsid w:val="00D60EAA"/>
    <w:rsid w:val="00D65336"/>
    <w:rsid w:val="00D7156A"/>
    <w:rsid w:val="00D71A44"/>
    <w:rsid w:val="00D73F80"/>
    <w:rsid w:val="00D756A2"/>
    <w:rsid w:val="00D75AC9"/>
    <w:rsid w:val="00D76503"/>
    <w:rsid w:val="00D7703F"/>
    <w:rsid w:val="00D81943"/>
    <w:rsid w:val="00D81BC7"/>
    <w:rsid w:val="00D925FF"/>
    <w:rsid w:val="00DA3557"/>
    <w:rsid w:val="00DB2CEE"/>
    <w:rsid w:val="00DB4188"/>
    <w:rsid w:val="00DB4241"/>
    <w:rsid w:val="00DB5EA4"/>
    <w:rsid w:val="00DC03E5"/>
    <w:rsid w:val="00DC70FE"/>
    <w:rsid w:val="00DC7E84"/>
    <w:rsid w:val="00DD6785"/>
    <w:rsid w:val="00DE2E32"/>
    <w:rsid w:val="00DE302D"/>
    <w:rsid w:val="00DE5222"/>
    <w:rsid w:val="00DE620E"/>
    <w:rsid w:val="00DE7BBE"/>
    <w:rsid w:val="00DE7EEB"/>
    <w:rsid w:val="00DF1B3B"/>
    <w:rsid w:val="00DF3FBE"/>
    <w:rsid w:val="00DF5652"/>
    <w:rsid w:val="00E01A0D"/>
    <w:rsid w:val="00E0571A"/>
    <w:rsid w:val="00E06416"/>
    <w:rsid w:val="00E1617F"/>
    <w:rsid w:val="00E17005"/>
    <w:rsid w:val="00E20B62"/>
    <w:rsid w:val="00E223EC"/>
    <w:rsid w:val="00E241BE"/>
    <w:rsid w:val="00E24FFF"/>
    <w:rsid w:val="00E300CF"/>
    <w:rsid w:val="00E3235A"/>
    <w:rsid w:val="00E411C1"/>
    <w:rsid w:val="00E45ED4"/>
    <w:rsid w:val="00E46633"/>
    <w:rsid w:val="00E51D28"/>
    <w:rsid w:val="00E558DA"/>
    <w:rsid w:val="00E661E9"/>
    <w:rsid w:val="00E737E0"/>
    <w:rsid w:val="00E8610F"/>
    <w:rsid w:val="00E902FD"/>
    <w:rsid w:val="00EA54E9"/>
    <w:rsid w:val="00EB0388"/>
    <w:rsid w:val="00EB1E2A"/>
    <w:rsid w:val="00EC2B93"/>
    <w:rsid w:val="00EC6B71"/>
    <w:rsid w:val="00ED0EAD"/>
    <w:rsid w:val="00ED3880"/>
    <w:rsid w:val="00ED4F3A"/>
    <w:rsid w:val="00EE02B9"/>
    <w:rsid w:val="00EE222A"/>
    <w:rsid w:val="00EF3E06"/>
    <w:rsid w:val="00F00A19"/>
    <w:rsid w:val="00F0331E"/>
    <w:rsid w:val="00F03A54"/>
    <w:rsid w:val="00F14639"/>
    <w:rsid w:val="00F15E65"/>
    <w:rsid w:val="00F16904"/>
    <w:rsid w:val="00F2736A"/>
    <w:rsid w:val="00F4338F"/>
    <w:rsid w:val="00F43AE7"/>
    <w:rsid w:val="00F456F5"/>
    <w:rsid w:val="00F503A4"/>
    <w:rsid w:val="00F50AFE"/>
    <w:rsid w:val="00F62A99"/>
    <w:rsid w:val="00F6428B"/>
    <w:rsid w:val="00F66B3A"/>
    <w:rsid w:val="00F72EBC"/>
    <w:rsid w:val="00F7442F"/>
    <w:rsid w:val="00F749CC"/>
    <w:rsid w:val="00F760E3"/>
    <w:rsid w:val="00F823F5"/>
    <w:rsid w:val="00F82A76"/>
    <w:rsid w:val="00F846F1"/>
    <w:rsid w:val="00F965C6"/>
    <w:rsid w:val="00FB6DFE"/>
    <w:rsid w:val="00FC407F"/>
    <w:rsid w:val="00FC50E8"/>
    <w:rsid w:val="00FC7578"/>
    <w:rsid w:val="00FD2156"/>
    <w:rsid w:val="00FD220F"/>
    <w:rsid w:val="00FD36A3"/>
    <w:rsid w:val="00FE307F"/>
    <w:rsid w:val="00FF49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9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15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B6DE2"/>
    <w:rPr>
      <w:sz w:val="18"/>
      <w:szCs w:val="18"/>
    </w:rPr>
  </w:style>
  <w:style w:type="paragraph" w:styleId="Footer">
    <w:name w:val="footer"/>
    <w:basedOn w:val="Normal"/>
    <w:link w:val="FooterChar"/>
    <w:uiPriority w:val="99"/>
    <w:rsid w:val="000715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B6DE2"/>
    <w:rPr>
      <w:sz w:val="18"/>
      <w:szCs w:val="18"/>
    </w:rPr>
  </w:style>
  <w:style w:type="character" w:styleId="PageNumber">
    <w:name w:val="page number"/>
    <w:basedOn w:val="DefaultParagraphFont"/>
    <w:uiPriority w:val="99"/>
    <w:rsid w:val="00D7156A"/>
    <w:rPr>
      <w:rFonts w:cs="Times New Roman"/>
    </w:rPr>
  </w:style>
  <w:style w:type="paragraph" w:styleId="BalloonText">
    <w:name w:val="Balloon Text"/>
    <w:basedOn w:val="Normal"/>
    <w:link w:val="BalloonTextChar"/>
    <w:uiPriority w:val="99"/>
    <w:semiHidden/>
    <w:rsid w:val="00A57778"/>
    <w:rPr>
      <w:sz w:val="18"/>
      <w:szCs w:val="18"/>
    </w:rPr>
  </w:style>
  <w:style w:type="character" w:customStyle="1" w:styleId="BalloonTextChar">
    <w:name w:val="Balloon Text Char"/>
    <w:basedOn w:val="DefaultParagraphFont"/>
    <w:link w:val="BalloonText"/>
    <w:uiPriority w:val="99"/>
    <w:semiHidden/>
    <w:rsid w:val="006B6DE2"/>
    <w:rPr>
      <w:sz w:val="0"/>
      <w:szCs w:val="0"/>
    </w:rPr>
  </w:style>
  <w:style w:type="character" w:customStyle="1" w:styleId="PlainTextChar">
    <w:name w:val="Plain Text Char"/>
    <w:basedOn w:val="DefaultParagraphFont"/>
    <w:link w:val="PlainText"/>
    <w:uiPriority w:val="99"/>
    <w:locked/>
    <w:rsid w:val="00D5543A"/>
    <w:rPr>
      <w:rFonts w:ascii="宋体" w:eastAsia="宋体" w:hAnsi="Courier New" w:cs="Courier New"/>
      <w:kern w:val="2"/>
      <w:sz w:val="21"/>
      <w:szCs w:val="21"/>
      <w:lang w:val="en-US" w:eastAsia="zh-CN" w:bidi="ar-SA"/>
    </w:rPr>
  </w:style>
  <w:style w:type="paragraph" w:styleId="PlainText">
    <w:name w:val="Plain Text"/>
    <w:basedOn w:val="Normal"/>
    <w:link w:val="PlainTextChar"/>
    <w:uiPriority w:val="99"/>
    <w:rsid w:val="00D5543A"/>
    <w:rPr>
      <w:rFonts w:ascii="宋体" w:hAnsi="Courier New" w:cs="Courier New"/>
      <w:szCs w:val="21"/>
    </w:rPr>
  </w:style>
  <w:style w:type="character" w:customStyle="1" w:styleId="PlainTextChar1">
    <w:name w:val="Plain Text Char1"/>
    <w:basedOn w:val="DefaultParagraphFont"/>
    <w:link w:val="PlainText"/>
    <w:uiPriority w:val="99"/>
    <w:semiHidden/>
    <w:rsid w:val="006B6DE2"/>
    <w:rPr>
      <w:rFonts w:ascii="宋体" w:hAnsi="Courier New" w:cs="Courier New"/>
      <w:szCs w:val="21"/>
    </w:rPr>
  </w:style>
  <w:style w:type="paragraph" w:styleId="ListParagraph">
    <w:name w:val="List Paragraph"/>
    <w:basedOn w:val="Normal"/>
    <w:uiPriority w:val="99"/>
    <w:qFormat/>
    <w:rsid w:val="00553460"/>
    <w:pPr>
      <w:ind w:firstLineChars="200" w:firstLine="420"/>
    </w:pPr>
  </w:style>
  <w:style w:type="paragraph" w:customStyle="1" w:styleId="a">
    <w:name w:val="公文正文"/>
    <w:uiPriority w:val="99"/>
    <w:rsid w:val="004A69FC"/>
    <w:pPr>
      <w:widowControl w:val="0"/>
      <w:adjustRightInd w:val="0"/>
      <w:snapToGrid w:val="0"/>
      <w:spacing w:line="360" w:lineRule="auto"/>
      <w:ind w:firstLineChars="200" w:firstLine="200"/>
      <w:jc w:val="both"/>
    </w:pPr>
    <w:rPr>
      <w:rFonts w:eastAsia="仿宋_GB2312"/>
      <w:bCs/>
      <w:kern w:val="44"/>
      <w:sz w:val="32"/>
      <w:szCs w:val="44"/>
    </w:rPr>
  </w:style>
  <w:style w:type="paragraph" w:styleId="Date">
    <w:name w:val="Date"/>
    <w:basedOn w:val="Normal"/>
    <w:next w:val="Normal"/>
    <w:link w:val="DateChar"/>
    <w:uiPriority w:val="99"/>
    <w:rsid w:val="005D0D03"/>
    <w:pPr>
      <w:ind w:leftChars="2500" w:left="100"/>
    </w:pPr>
  </w:style>
  <w:style w:type="character" w:customStyle="1" w:styleId="DateChar">
    <w:name w:val="Date Char"/>
    <w:basedOn w:val="DefaultParagraphFont"/>
    <w:link w:val="Date"/>
    <w:uiPriority w:val="99"/>
    <w:locked/>
    <w:rsid w:val="005D0D03"/>
    <w:rPr>
      <w:rFonts w:cs="Times New Roman"/>
      <w:kern w:val="2"/>
      <w:sz w:val="24"/>
      <w:szCs w:val="24"/>
    </w:rPr>
  </w:style>
  <w:style w:type="table" w:styleId="TableGrid">
    <w:name w:val="Table Grid"/>
    <w:basedOn w:val="TableNormal"/>
    <w:uiPriority w:val="99"/>
    <w:rsid w:val="0041139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1139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94269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minhui0419@126.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664</Words>
  <Characters>3789</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  密</dc:title>
  <dc:subject/>
  <dc:creator>Lenovo User</dc:creator>
  <cp:keywords/>
  <dc:description/>
  <cp:lastModifiedBy>User</cp:lastModifiedBy>
  <cp:revision>2</cp:revision>
  <cp:lastPrinted>2017-05-10T00:56:00Z</cp:lastPrinted>
  <dcterms:created xsi:type="dcterms:W3CDTF">2017-05-18T02:51:00Z</dcterms:created>
  <dcterms:modified xsi:type="dcterms:W3CDTF">2017-05-18T02:51:00Z</dcterms:modified>
</cp:coreProperties>
</file>