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呼和浩特职业学院卫生所应对新冠肺炎患者处置</w:t>
      </w:r>
      <w:r>
        <w:rPr>
          <w:rFonts w:hint="eastAsia" w:asciiTheme="majorEastAsia" w:hAnsiTheme="majorEastAsia" w:eastAsiaTheme="majorEastAsia" w:cstheme="majorEastAsia"/>
          <w:b/>
          <w:bCs/>
          <w:sz w:val="32"/>
          <w:szCs w:val="32"/>
        </w:rPr>
        <w:t>流程图</w:t>
      </w:r>
    </w:p>
    <w:p>
      <w:pPr>
        <w:rPr>
          <w:rFonts w:ascii="黑体" w:hAnsi="黑体" w:eastAsia="黑体" w:cs="Times New Roman"/>
          <w:sz w:val="24"/>
          <w:szCs w:val="24"/>
        </w:rPr>
      </w:pPr>
    </w:p>
    <w:p>
      <w:pPr>
        <w:rPr>
          <w:rFonts w:ascii="黑体" w:hAnsi="黑体" w:eastAsia="黑体" w:cs="Times New Roman"/>
          <w:sz w:val="24"/>
          <w:szCs w:val="24"/>
        </w:rPr>
      </w:pPr>
      <w:r>
        <w:rPr>
          <w:rFonts w:hint="eastAsia" w:asciiTheme="majorEastAsia" w:hAnsiTheme="majorEastAsia" w:eastAsiaTheme="majorEastAsia" w:cstheme="majorEastAsia"/>
          <w:b/>
          <w:bCs/>
          <w:sz w:val="32"/>
          <w:szCs w:val="32"/>
        </w:rPr>
        <w:pict>
          <v:rect id="_x0000_s1027" o:spid="_x0000_s1027" o:spt="1" style="position:absolute;left:0pt;margin-left:84.2pt;margin-top:11pt;height:24.35pt;width:246.25pt;z-index:251639808;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left"/>
                    <w:rPr>
                      <w:rFonts w:hint="default" w:eastAsia="宋体" w:cs="Times New Roman"/>
                      <w:lang w:val="en-US" w:eastAsia="zh-CN"/>
                    </w:rPr>
                  </w:pPr>
                  <w:r>
                    <w:rPr>
                      <w:rFonts w:hint="eastAsia" w:cs="Times New Roman"/>
                      <w:lang w:eastAsia="zh-CN"/>
                    </w:rPr>
                    <w:t>发现一例疑似患者，体温大于</w:t>
                  </w:r>
                  <w:r>
                    <w:rPr>
                      <w:rFonts w:hint="eastAsia" w:cs="Times New Roman"/>
                      <w:lang w:val="en-US" w:eastAsia="zh-CN"/>
                    </w:rPr>
                    <w:t>37.3</w:t>
                  </w:r>
                  <w:r>
                    <w:rPr>
                      <w:rFonts w:hint="eastAsia" w:ascii="宋体" w:hAnsi="宋体" w:eastAsia="宋体" w:cs="宋体"/>
                      <w:lang w:val="en-US" w:eastAsia="zh-CN"/>
                    </w:rPr>
                    <w:t>℃</w:t>
                  </w:r>
                  <w:r>
                    <w:rPr>
                      <w:rFonts w:hint="eastAsia" w:cs="Times New Roman"/>
                      <w:lang w:val="en-US" w:eastAsia="zh-CN"/>
                    </w:rPr>
                    <w:t>，干咳，乏力</w:t>
                  </w:r>
                </w:p>
              </w:txbxContent>
            </v:textbox>
          </v:rect>
        </w:pict>
      </w:r>
    </w:p>
    <w:p>
      <w:pPr>
        <w:rPr>
          <w:rFonts w:ascii="黑体" w:hAnsi="黑体" w:eastAsia="黑体" w:cs="Times New Roman"/>
          <w:sz w:val="24"/>
          <w:szCs w:val="24"/>
        </w:rPr>
      </w:pPr>
      <w:r>
        <w:rPr>
          <w:rFonts w:hint="eastAsia" w:asciiTheme="majorEastAsia" w:hAnsiTheme="majorEastAsia" w:eastAsiaTheme="majorEastAsia" w:cstheme="majorEastAsia"/>
          <w:b/>
          <w:bCs/>
          <w:sz w:val="32"/>
          <w:szCs w:val="32"/>
        </w:rPr>
        <w:pict>
          <v:shape id="_x0000_s1026" o:spid="_x0000_s1026" o:spt="32" type="#_x0000_t32" style="position:absolute;left:0pt;flip:x;margin-left:207pt;margin-top:20.3pt;height:23.6pt;width:0.05pt;z-index:251640832;mso-width-relative:page;mso-height-relative:page;" filled="f" stroked="t" coordsize="21600,21600">
            <v:path arrowok="t"/>
            <v:fill on="f" focussize="0,0"/>
            <v:stroke weight="0.5pt" color="#000000" joinstyle="miter" endarrow="open"/>
            <v:imagedata o:title=""/>
            <o:lock v:ext="edit" aspectratio="f"/>
          </v:shape>
        </w:pict>
      </w:r>
    </w:p>
    <w:p>
      <w:pPr>
        <w:rPr>
          <w:rFonts w:ascii="黑体" w:hAnsi="黑体" w:eastAsia="黑体" w:cs="Times New Roman"/>
          <w:sz w:val="24"/>
          <w:szCs w:val="24"/>
        </w:rPr>
      </w:pPr>
    </w:p>
    <w:p>
      <w:pPr>
        <w:rPr>
          <w:rFonts w:ascii="黑体" w:hAnsi="黑体" w:eastAsia="黑体" w:cs="Times New Roman"/>
          <w:sz w:val="24"/>
          <w:szCs w:val="24"/>
        </w:rPr>
      </w:pPr>
      <w:r>
        <w:pict>
          <v:rect id="_x0000_s1057" o:spid="_x0000_s1057" o:spt="1" style="position:absolute;left:0pt;margin-left:71.25pt;margin-top:11.7pt;height:25.55pt;width:268.6pt;z-index:251641856;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both"/>
                    <w:rPr>
                      <w:rFonts w:hint="default" w:eastAsia="宋体" w:cs="Times New Roman"/>
                      <w:lang w:val="en-US" w:eastAsia="zh-CN"/>
                    </w:rPr>
                  </w:pPr>
                  <w:r>
                    <w:rPr>
                      <w:rFonts w:hint="eastAsia" w:cs="Times New Roman"/>
                      <w:lang w:eastAsia="zh-CN"/>
                    </w:rPr>
                    <w:t>报告卫生所电话：</w:t>
                  </w:r>
                  <w:r>
                    <w:rPr>
                      <w:rFonts w:hint="eastAsia" w:cs="Times New Roman"/>
                      <w:lang w:val="en-US" w:eastAsia="zh-CN"/>
                    </w:rPr>
                    <w:t>0471-4121524；手机：13848197262</w:t>
                  </w:r>
                </w:p>
              </w:txbxContent>
            </v:textbox>
          </v:rect>
        </w:pict>
      </w:r>
    </w:p>
    <w:p>
      <w:pPr>
        <w:tabs>
          <w:tab w:val="left" w:pos="6885"/>
        </w:tabs>
        <w:rPr>
          <w:rFonts w:ascii="黑体" w:hAnsi="黑体" w:eastAsia="黑体" w:cs="Times New Roman"/>
          <w:sz w:val="24"/>
          <w:szCs w:val="24"/>
        </w:rPr>
      </w:pPr>
      <w:bookmarkStart w:id="0" w:name="_GoBack"/>
      <w:r>
        <w:rPr>
          <w:sz w:val="32"/>
        </w:rPr>
        <w:pict>
          <v:line id="_x0000_s1111" o:spid="_x0000_s1111" o:spt="20" style="position:absolute;left:0pt;flip:y;margin-left:249.05pt;margin-top:384.25pt;height:22.5pt;width:24pt;z-index:251727872;mso-width-relative:page;mso-height-relative:page;" fillcolor="#FFFFFF" filled="t" stroked="t" coordsize="21600,21600">
            <v:path arrowok="t"/>
            <v:fill on="t" color2="#FFFFFF" focussize="0,0"/>
            <v:stroke color="#000000" endarrow="open"/>
            <v:imagedata o:title=""/>
            <o:lock v:ext="edit" aspectratio="f"/>
          </v:line>
        </w:pict>
      </w:r>
      <w:r>
        <w:rPr>
          <w:sz w:val="32"/>
        </w:rPr>
        <w:pict>
          <v:line id="_x0000_s1110" o:spid="_x0000_s1110" o:spt="20" style="position:absolute;left:0pt;margin-left:249.05pt;margin-top:420.9pt;height:22.5pt;width:26.25pt;z-index:251726848;mso-width-relative:page;mso-height-relative:page;" fillcolor="#FFFFFF" filled="t" stroked="t" coordsize="21600,21600">
            <v:path arrowok="t"/>
            <v:fill on="t" color2="#FFFFFF" focussize="0,0"/>
            <v:stroke color="#000000" endarrow="open"/>
            <v:imagedata o:title=""/>
            <o:lock v:ext="edit" aspectratio="f"/>
          </v:line>
        </w:pict>
      </w:r>
      <w:r>
        <w:rPr>
          <w:sz w:val="32"/>
        </w:rPr>
        <w:pict>
          <v:rect id="_x0000_s1108" o:spid="_x0000_s1108" o:spt="1" style="position:absolute;left:0pt;margin-left:275.3pt;margin-top:397.65pt;height:56.25pt;width:174.75pt;z-index:251724800;mso-width-relative:page;mso-height-relative:page;" fillcolor="#FFFFFF" filled="t" stroked="t" coordsize="21600,21600">
            <v:path/>
            <v:fill on="t" color2="#FFFFFF" focussize="0,0"/>
            <v:stroke color="#000000"/>
            <v:imagedata o:title=""/>
            <o:lock v:ext="edit" aspectratio="f"/>
            <v:textbox>
              <w:txbxContent>
                <w:p>
                  <w:r>
                    <w:rPr>
                      <w:rFonts w:hint="eastAsia"/>
                      <w:lang w:eastAsia="zh-CN"/>
                    </w:rPr>
                    <w:t>与内蒙古第四医院取得联系，如疑似或确诊其密切解除患者进行隔离和核酸检测</w:t>
                  </w:r>
                </w:p>
              </w:txbxContent>
            </v:textbox>
          </v:rect>
        </w:pict>
      </w:r>
      <w:r>
        <w:rPr>
          <w:sz w:val="32"/>
        </w:rPr>
        <w:pict>
          <v:rect id="_x0000_s1107" o:spid="_x0000_s1107" o:spt="1" style="position:absolute;left:0pt;margin-left:273.85pt;margin-top:356.4pt;height:36.75pt;width:178.45pt;z-index:251723776;mso-width-relative:page;mso-height-relative:page;" fillcolor="#FFFFFF" filled="t" stroked="t" coordsize="21600,21600">
            <v:path/>
            <v:fill on="t" color2="#FFFFFF" focussize="0,0"/>
            <v:stroke color="#000000"/>
            <v:imagedata o:title=""/>
            <o:lock v:ext="edit" aspectratio="f"/>
            <v:textbox>
              <w:txbxContent>
                <w:p>
                  <w:pPr>
                    <w:rPr>
                      <w:rFonts w:hint="eastAsia" w:eastAsia="宋体"/>
                      <w:lang w:eastAsia="zh-CN"/>
                    </w:rPr>
                  </w:pPr>
                  <w:r>
                    <w:rPr>
                      <w:rFonts w:hint="eastAsia"/>
                      <w:lang w:eastAsia="zh-CN"/>
                    </w:rPr>
                    <w:t>与内蒙古第四医院取得联系，如排查新冠肺炎，解除隔离</w:t>
                  </w:r>
                </w:p>
              </w:txbxContent>
            </v:textbox>
          </v:rect>
        </w:pict>
      </w:r>
      <w:r>
        <w:rPr>
          <w:rFonts w:hint="eastAsia" w:asciiTheme="majorEastAsia" w:hAnsiTheme="majorEastAsia" w:eastAsiaTheme="majorEastAsia" w:cstheme="majorEastAsia"/>
          <w:b/>
          <w:bCs/>
          <w:sz w:val="32"/>
          <w:szCs w:val="32"/>
        </w:rPr>
        <w:pict>
          <v:rect id="_x0000_s1041" o:spid="_x0000_s1041" o:spt="1" style="position:absolute;left:0pt;margin-left:-47.8pt;margin-top:392.35pt;height:45.95pt;width:296pt;z-index:251665408;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both"/>
                    <w:rPr>
                      <w:rFonts w:cs="Times New Roman"/>
                    </w:rPr>
                  </w:pPr>
                  <w:r>
                    <w:rPr>
                      <w:rFonts w:hint="eastAsia" w:cs="宋体"/>
                    </w:rPr>
                    <w:t>疾控中心负责协调安排专车将患者转送</w:t>
                  </w:r>
                  <w:r>
                    <w:rPr>
                      <w:rFonts w:hint="eastAsia" w:cs="宋体"/>
                      <w:lang w:eastAsia="zh-CN"/>
                    </w:rPr>
                    <w:t>或由卫生所和车队转送内蒙古第四医院并做好交接工作并随时取得联系</w:t>
                  </w:r>
                </w:p>
                <w:p>
                  <w:pPr>
                    <w:jc w:val="center"/>
                    <w:rPr>
                      <w:rFonts w:cs="Times New Roman"/>
                    </w:rPr>
                  </w:pPr>
                </w:p>
              </w:txbxContent>
            </v:textbox>
          </v:rect>
        </w:pict>
      </w:r>
      <w:r>
        <w:rPr>
          <w:sz w:val="32"/>
        </w:rPr>
        <w:pict>
          <v:line id="_x0000_s1106" o:spid="_x0000_s1106" o:spt="20" style="position:absolute;left:0pt;flip:y;margin-left:175.55pt;margin-top:274.25pt;height:21.75pt;width:0.05pt;z-index:251722752;mso-width-relative:page;mso-height-relative:page;" fillcolor="#FFFFFF" filled="t" stroked="t" coordsize="21600,21600">
            <v:path arrowok="t"/>
            <v:fill on="t" color2="#FFFFFF" focussize="0,0"/>
            <v:stroke color="#000000"/>
            <v:imagedata o:title=""/>
            <o:lock v:ext="edit" aspectratio="f"/>
          </v:line>
        </w:pict>
      </w:r>
      <w:r>
        <w:rPr>
          <w:sz w:val="32"/>
        </w:rPr>
        <w:pict>
          <v:line id="_x0000_s1105" o:spid="_x0000_s1105" o:spt="20" style="position:absolute;left:0pt;margin-left:208.55pt;margin-top:64.25pt;height:23.25pt;width:0.05pt;z-index:251721728;mso-width-relative:page;mso-height-relative:page;" fillcolor="#FFFFFF" filled="t" stroked="t" coordsize="21600,21600">
            <v:path arrowok="t"/>
            <v:fill on="t" color2="#FFFFFF" focussize="0,0"/>
            <v:stroke color="#000000"/>
            <v:imagedata o:title=""/>
            <o:lock v:ext="edit" aspectratio="f"/>
          </v:line>
        </w:pict>
      </w:r>
      <w:r>
        <w:rPr>
          <w:sz w:val="32"/>
        </w:rPr>
        <w:pict>
          <v:line id="_x0000_s1104" o:spid="_x0000_s1104" o:spt="20" style="position:absolute;left:0pt;margin-left:176.3pt;margin-top:296.65pt;height:0.05pt;width:141.75pt;z-index:251720704;mso-width-relative:page;mso-height-relative:page;" fillcolor="#FFFFFF" filled="t" stroked="t" coordsize="21600,21600">
            <v:path arrowok="t"/>
            <v:fill on="t" color2="#FFFFFF" focussize="0,0"/>
            <v:stroke color="#000000"/>
            <v:imagedata o:title=""/>
            <o:lock v:ext="edit" aspectratio="f"/>
          </v:line>
        </w:pict>
      </w:r>
      <w:r>
        <w:rPr>
          <w:sz w:val="32"/>
        </w:rPr>
        <w:pict>
          <v:line id="_x0000_s1102" o:spid="_x0000_s1102" o:spt="20" style="position:absolute;left:0pt;margin-left:70.55pt;margin-top:147.5pt;height:18.75pt;width:0.05pt;z-index:251718656;mso-width-relative:page;mso-height-relative:page;" fillcolor="#FFFFFF" filled="t" stroked="t" coordsize="21600,21600">
            <v:path arrowok="t"/>
            <v:fill on="t" color2="#FFFFFF" focussize="0,0"/>
            <v:stroke color="#000000" endarrow="open"/>
            <v:imagedata o:title=""/>
            <o:lock v:ext="edit" aspectratio="f"/>
          </v:line>
        </w:pict>
      </w:r>
      <w:r>
        <w:rPr>
          <w:sz w:val="32"/>
        </w:rPr>
        <w:pict>
          <v:line id="_x0000_s1100" o:spid="_x0000_s1100" o:spt="20" style="position:absolute;left:0pt;margin-left:69.05pt;margin-top:87.6pt;height:0.05pt;width:138.75pt;z-index:251716608;mso-width-relative:page;mso-height-relative:page;" fillcolor="#FFFFFF" filled="t" stroked="t" coordsize="21600,21600">
            <v:path arrowok="t"/>
            <v:fill on="t" color2="#FFFFFF" focussize="0,0"/>
            <v:stroke color="#000000"/>
            <v:imagedata o:title=""/>
            <o:lock v:ext="edit" aspectratio="f"/>
          </v:line>
        </w:pict>
      </w:r>
      <w:r>
        <w:rPr>
          <w:sz w:val="32"/>
        </w:rPr>
        <w:pict>
          <v:line id="_x0000_s1098" o:spid="_x0000_s1098" o:spt="20" style="position:absolute;left:0pt;margin-left:69.05pt;margin-top:86.85pt;height:21.75pt;width:0.05pt;z-index:251715584;mso-width-relative:page;mso-height-relative:page;" fillcolor="#FFFFFF" filled="t" stroked="t" coordsize="21600,21600">
            <v:path arrowok="t"/>
            <v:fill on="t" color2="#FFFFFF" focussize="0,0"/>
            <v:stroke color="#000000" endarrow="open"/>
            <v:imagedata o:title=""/>
            <o:lock v:ext="edit" aspectratio="f"/>
          </v:line>
        </w:pict>
      </w:r>
      <w:r>
        <w:rPr>
          <w:sz w:val="32"/>
        </w:rPr>
        <w:pict>
          <v:rect id="_x0000_s1096" o:spid="_x0000_s1096" o:spt="1" style="position:absolute;left:0pt;margin-left:127.55pt;margin-top:38.1pt;height:26.25pt;width:172.55pt;z-index:251713536;mso-width-relative:page;mso-height-relative:page;" fillcolor="#FFFFFF" filled="t" stroked="t" coordsize="21600,21600">
            <v:path/>
            <v:fill on="t" color2="#FFFFFF" focussize="0,0"/>
            <v:stroke color="#000000"/>
            <v:imagedata o:title=""/>
            <o:lock v:ext="edit" aspectratio="f"/>
            <v:textbox>
              <w:txbxContent>
                <w:p>
                  <w:pPr>
                    <w:jc w:val="center"/>
                    <w:rPr>
                      <w:rFonts w:hint="eastAsia" w:eastAsia="宋体"/>
                      <w:lang w:eastAsia="zh-CN"/>
                    </w:rPr>
                  </w:pPr>
                  <w:r>
                    <w:rPr>
                      <w:rFonts w:hint="eastAsia"/>
                      <w:lang w:eastAsia="zh-CN"/>
                    </w:rPr>
                    <w:t>卫生所医务人员穿戴好防护装具</w:t>
                  </w:r>
                </w:p>
              </w:txbxContent>
            </v:textbox>
          </v:rect>
        </w:pict>
      </w:r>
      <w:r>
        <w:rPr>
          <w:sz w:val="32"/>
        </w:rPr>
        <w:pict>
          <v:line id="_x0000_s1095" o:spid="_x0000_s1095" o:spt="20" style="position:absolute;left:0pt;margin-left:207.05pt;margin-top:23.1pt;height:14.25pt;width:0.05pt;z-index:251712512;mso-width-relative:page;mso-height-relative:page;" fillcolor="#FFFFFF" filled="t" stroked="t" coordsize="21600,21600">
            <v:path arrowok="t"/>
            <v:fill on="t" color2="#FFFFFF" focussize="0,0"/>
            <v:stroke color="#000000" endarrow="open"/>
            <v:imagedata o:title=""/>
            <o:lock v:ext="edit" aspectratio="f"/>
          </v:line>
        </w:pict>
      </w:r>
      <w:r>
        <w:rPr>
          <w:rFonts w:hint="eastAsia" w:asciiTheme="majorEastAsia" w:hAnsiTheme="majorEastAsia" w:eastAsiaTheme="majorEastAsia" w:cstheme="majorEastAsia"/>
          <w:b/>
          <w:bCs/>
          <w:sz w:val="32"/>
          <w:szCs w:val="32"/>
        </w:rPr>
        <w:pict>
          <v:rect id="_x0000_s1052" o:spid="_x0000_s1052" o:spt="1" style="position:absolute;left:0pt;margin-left:-17.75pt;margin-top:249pt;height:25.15pt;width:247.65pt;z-index:251657216;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center"/>
                    <w:rPr>
                      <w:rFonts w:hint="eastAsia" w:eastAsia="宋体" w:cs="Times New Roman"/>
                      <w:lang w:eastAsia="zh-CN"/>
                    </w:rPr>
                  </w:pPr>
                  <w:r>
                    <w:rPr>
                      <w:rFonts w:hint="eastAsia" w:cs="Times New Roman"/>
                      <w:lang w:eastAsia="zh-CN"/>
                    </w:rPr>
                    <w:t>卫生所医生将佩戴好口罩的发热患者转运到隔离室</w:t>
                  </w:r>
                </w:p>
              </w:txbxContent>
            </v:textbox>
          </v:rect>
        </w:pict>
      </w:r>
      <w:r>
        <w:rPr>
          <w:sz w:val="21"/>
        </w:rPr>
        <w:pict>
          <v:rect id="_x0000_s1094" o:spid="_x0000_s1094" o:spt="1" style="position:absolute;left:0pt;margin-left:63.05pt;margin-top:461.35pt;height:38.25pt;width:333.75pt;z-index:251711488;mso-width-relative:page;mso-height-relative:page;" fillcolor="#FFFFFF" filled="t" stroked="t" coordsize="21600,21600">
            <v:path/>
            <v:fill on="t" color2="#FFFFFF" focussize="0,0"/>
            <v:stroke color="#000000"/>
            <v:imagedata o:title=""/>
            <o:lock v:ext="edit" aspectratio="f"/>
            <v:textbox>
              <w:txbxContent>
                <w:p>
                  <w:pPr>
                    <w:rPr>
                      <w:rFonts w:hint="eastAsia" w:eastAsia="宋体"/>
                      <w:lang w:eastAsia="zh-CN"/>
                    </w:rPr>
                  </w:pPr>
                  <w:r>
                    <w:rPr>
                      <w:rFonts w:hint="eastAsia"/>
                      <w:lang w:eastAsia="zh-CN"/>
                    </w:rPr>
                    <w:t>卫生所转运疑似患者的医护人员、车队司机进行医学隔离并对车辆进行消杀处理</w:t>
                  </w:r>
                </w:p>
              </w:txbxContent>
            </v:textbox>
          </v:rect>
        </w:pict>
      </w:r>
      <w:r>
        <w:rPr>
          <w:sz w:val="21"/>
        </w:rPr>
        <w:pict>
          <v:line id="_x0000_s1093" o:spid="_x0000_s1093" o:spt="20" style="position:absolute;left:0pt;margin-left:216.05pt;margin-top:442.6pt;height:19.5pt;width:0.05pt;z-index:251710464;mso-width-relative:page;mso-height-relative:page;" fillcolor="#FFFFFF" filled="t" stroked="t" coordsize="21600,21600">
            <v:path arrowok="t"/>
            <v:fill on="t" color2="#FFFFFF" focussize="0,0"/>
            <v:stroke color="#000000" endarrow="open"/>
            <v:imagedata o:title=""/>
            <o:lock v:ext="edit" aspectratio="f"/>
          </v:line>
        </w:pict>
      </w:r>
      <w:r>
        <w:rPr>
          <w:sz w:val="21"/>
        </w:rPr>
        <w:pict>
          <v:shape id="_x0000_s1063" o:spid="_x0000_s1063" o:spt="202" type="#_x0000_t202" style="position:absolute;left:0pt;margin-left:14.7pt;margin-top:528.15pt;height:60pt;width:396.8pt;z-index:251676672;mso-width-relative:page;mso-height-relative:page;" fillcolor="#FFFFFF" filled="t" stroked="t" coordsize="21600,21600">
            <v:path/>
            <v:fill on="t" color2="#FFFFFF" focussize="0,0"/>
            <v:stroke color="#000000" joinstyle="miter"/>
            <v:imagedata o:title=""/>
            <o:lock v:ext="edit" aspectratio="f"/>
            <v:textbox>
              <w:txbxContent>
                <w:p>
                  <w:pPr>
                    <w:rPr>
                      <w:rFonts w:hint="default"/>
                      <w:lang w:val="en-US" w:eastAsia="zh-CN"/>
                    </w:rPr>
                  </w:pPr>
                  <w:r>
                    <w:rPr>
                      <w:rFonts w:hint="eastAsia"/>
                      <w:lang w:eastAsia="zh-CN"/>
                    </w:rPr>
                    <w:t>赛罕区疾控中心电话：</w:t>
                  </w:r>
                  <w:r>
                    <w:rPr>
                      <w:rFonts w:hint="eastAsia"/>
                      <w:lang w:val="en-US" w:eastAsia="zh-CN"/>
                    </w:rPr>
                    <w:t>0471-6680742；赛罕区疾控新冠预防科：武全在15049147483</w:t>
                  </w:r>
                </w:p>
                <w:p>
                  <w:pPr>
                    <w:rPr>
                      <w:rFonts w:hint="eastAsia"/>
                      <w:lang w:val="en-US" w:eastAsia="zh-CN"/>
                    </w:rPr>
                  </w:pPr>
                  <w:r>
                    <w:rPr>
                      <w:rFonts w:hint="eastAsia"/>
                      <w:lang w:val="en-US" w:eastAsia="zh-CN"/>
                    </w:rPr>
                    <w:t>卫生所电话：0471-4121524         卫生所所长章瑞云：13848197262</w:t>
                  </w:r>
                </w:p>
                <w:p>
                  <w:pPr>
                    <w:rPr>
                      <w:rFonts w:hint="default"/>
                      <w:lang w:val="en-US" w:eastAsia="zh-CN"/>
                    </w:rPr>
                  </w:pPr>
                  <w:r>
                    <w:rPr>
                      <w:rFonts w:hint="eastAsia"/>
                      <w:lang w:val="en-US" w:eastAsia="zh-CN"/>
                    </w:rPr>
                    <w:t>内蒙古第四医院发热门诊电话：0471-2318346,0471-2318305</w:t>
                  </w:r>
                </w:p>
                <w:p>
                  <w:pPr>
                    <w:rPr>
                      <w:rFonts w:hint="default"/>
                      <w:lang w:val="en-US" w:eastAsia="zh-CN"/>
                    </w:rPr>
                  </w:pPr>
                  <w:r>
                    <w:rPr>
                      <w:rFonts w:hint="eastAsia"/>
                      <w:lang w:val="en-US" w:eastAsia="zh-CN"/>
                    </w:rPr>
                    <w:t xml:space="preserve">      </w:t>
                  </w:r>
                </w:p>
                <w:p>
                  <w:pPr>
                    <w:rPr>
                      <w:rFonts w:hint="default"/>
                      <w:lang w:val="en-US" w:eastAsia="zh-CN"/>
                    </w:rPr>
                  </w:pPr>
                  <w:r>
                    <w:rPr>
                      <w:rFonts w:hint="eastAsia"/>
                      <w:lang w:val="en-US" w:eastAsia="zh-CN"/>
                    </w:rPr>
                    <w:t xml:space="preserve">                                  卫生所章瑞云：13848197262</w:t>
                  </w:r>
                </w:p>
              </w:txbxContent>
            </v:textbox>
          </v:shape>
        </w:pict>
      </w:r>
      <w:r>
        <w:rPr>
          <w:rFonts w:hint="eastAsia" w:asciiTheme="majorEastAsia" w:hAnsiTheme="majorEastAsia" w:eastAsiaTheme="majorEastAsia" w:cstheme="majorEastAsia"/>
          <w:b/>
          <w:bCs/>
          <w:sz w:val="32"/>
          <w:szCs w:val="32"/>
        </w:rPr>
        <w:pict>
          <v:rect id="_x0000_s1044" o:spid="_x0000_s1044" o:spt="1" style="position:absolute;left:0pt;margin-left:-16.1pt;margin-top:321.3pt;height:41.3pt;width:243pt;z-index:251661312;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left"/>
                    <w:rPr>
                      <w:rFonts w:cs="Times New Roman"/>
                    </w:rPr>
                  </w:pPr>
                  <w:r>
                    <w:rPr>
                      <w:rFonts w:hint="eastAsia" w:cs="宋体"/>
                    </w:rPr>
                    <w:t>转</w:t>
                  </w:r>
                  <w:r>
                    <w:rPr>
                      <w:rFonts w:hint="eastAsia" w:cs="宋体"/>
                      <w:lang w:eastAsia="zh-CN"/>
                    </w:rPr>
                    <w:t>运</w:t>
                  </w:r>
                  <w:r>
                    <w:rPr>
                      <w:rFonts w:hint="eastAsia" w:cs="宋体"/>
                    </w:rPr>
                    <w:t>至隔离室及时报告</w:t>
                  </w:r>
                  <w:r>
                    <w:rPr>
                      <w:rFonts w:hint="eastAsia" w:cs="宋体"/>
                      <w:lang w:eastAsia="zh-CN"/>
                    </w:rPr>
                    <w:t>赛罕区</w:t>
                  </w:r>
                  <w:r>
                    <w:rPr>
                      <w:rFonts w:hint="eastAsia" w:cs="宋体"/>
                    </w:rPr>
                    <w:t>疾控中心并配合做好排查</w:t>
                  </w:r>
                </w:p>
                <w:p>
                  <w:pPr>
                    <w:jc w:val="center"/>
                    <w:rPr>
                      <w:rFonts w:cs="Times New Roman"/>
                    </w:rPr>
                  </w:pPr>
                </w:p>
              </w:txbxContent>
            </v:textbox>
          </v:rect>
        </w:pict>
      </w:r>
      <w:r>
        <w:rPr>
          <w:sz w:val="32"/>
        </w:rPr>
        <w:pict>
          <v:rect id="_x0000_s1073" o:spid="_x0000_s1073" o:spt="1" style="position:absolute;left:0pt;margin-left:239.35pt;margin-top:321.15pt;height:28.5pt;width:215.9pt;z-index:251686912;mso-width-relative:page;mso-height-relative:page;" fillcolor="#FFFFFF" filled="t" stroked="t" coordsize="21600,21600">
            <v:path/>
            <v:fill on="t" color2="#FFFFFF" focussize="0,0"/>
            <v:stroke color="#000000"/>
            <v:imagedata o:title=""/>
            <o:lock v:ext="edit" aspectratio="f"/>
            <v:textbox>
              <w:txbxContent>
                <w:p>
                  <w:pPr>
                    <w:rPr>
                      <w:rFonts w:hint="eastAsia" w:eastAsia="宋体"/>
                      <w:lang w:val="en-US" w:eastAsia="zh-CN"/>
                    </w:rPr>
                  </w:pPr>
                  <w:r>
                    <w:rPr>
                      <w:rFonts w:hint="eastAsia"/>
                      <w:lang w:val="en-US" w:eastAsia="zh-CN"/>
                    </w:rPr>
                    <w:t>同时上报后勤管理处领导、分管院长和院长</w:t>
                  </w:r>
                </w:p>
              </w:txbxContent>
            </v:textbox>
          </v:rect>
        </w:pict>
      </w:r>
      <w:r>
        <w:rPr>
          <w:rFonts w:hint="eastAsia" w:asciiTheme="majorEastAsia" w:hAnsiTheme="majorEastAsia" w:eastAsiaTheme="majorEastAsia" w:cstheme="majorEastAsia"/>
          <w:b/>
          <w:bCs/>
          <w:sz w:val="32"/>
          <w:szCs w:val="32"/>
        </w:rPr>
        <w:pict>
          <v:rect id="_x0000_s1045" o:spid="_x0000_s1045" o:spt="1" style="position:absolute;left:0pt;margin-left:251.1pt;margin-top:249.6pt;height:23.1pt;width:178.2pt;z-index:251658240;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left"/>
                    <w:rPr>
                      <w:rFonts w:hint="eastAsia" w:eastAsia="宋体" w:cs="Times New Roman"/>
                      <w:lang w:eastAsia="zh-CN"/>
                    </w:rPr>
                  </w:pPr>
                  <w:r>
                    <w:rPr>
                      <w:rFonts w:hint="eastAsia" w:cs="Times New Roman"/>
                      <w:lang w:eastAsia="zh-CN"/>
                    </w:rPr>
                    <w:t>通知物业进行消杀发热患者所在地</w:t>
                  </w:r>
                </w:p>
              </w:txbxContent>
            </v:textbox>
          </v:rect>
        </w:pict>
      </w:r>
      <w:r>
        <w:rPr>
          <w:sz w:val="21"/>
        </w:rPr>
        <w:pict>
          <v:line id="_x0000_s1092" o:spid="_x0000_s1092" o:spt="20" style="position:absolute;left:0pt;margin-left:230.3pt;margin-top:260.05pt;height:0.05pt;width:20.25pt;z-index:251709440;mso-width-relative:page;mso-height-relative:page;" fillcolor="#FFFFFF" filled="t" stroked="t" coordsize="21600,21600">
            <v:path arrowok="t"/>
            <v:fill on="t" color2="#FFFFFF" focussize="0,0"/>
            <v:stroke color="#000000" endarrow="open"/>
            <v:imagedata o:title=""/>
            <o:lock v:ext="edit" aspectratio="f"/>
          </v:line>
        </w:pict>
      </w:r>
      <w:r>
        <w:rPr>
          <w:sz w:val="21"/>
        </w:rPr>
        <w:pict>
          <v:line id="_x0000_s1071" o:spid="_x0000_s1071" o:spt="20" style="position:absolute;left:0pt;margin-left:162.05pt;margin-top:362.4pt;height:32.25pt;width:0.05pt;z-index:251684864;mso-width-relative:page;mso-height-relative:page;" fillcolor="#FFFFFF" filled="t" stroked="t" coordsize="21600,21600">
            <v:path arrowok="t"/>
            <v:fill on="t" color2="#FFFFFF" focussize="0,0"/>
            <v:stroke color="#000000" endarrow="open"/>
            <v:imagedata o:title=""/>
            <o:lock v:ext="edit" aspectratio="f"/>
          </v:line>
        </w:pict>
      </w:r>
      <w:r>
        <w:rPr>
          <w:rFonts w:hint="eastAsia" w:asciiTheme="majorEastAsia" w:hAnsiTheme="majorEastAsia" w:eastAsiaTheme="majorEastAsia" w:cstheme="majorEastAsia"/>
          <w:b/>
          <w:bCs/>
          <w:sz w:val="32"/>
          <w:szCs w:val="32"/>
        </w:rPr>
        <w:pict>
          <v:rect id="_x0000_s1031" o:spid="_x0000_s1031" o:spt="1" style="position:absolute;left:0pt;margin-left:-15.75pt;margin-top:166.4pt;height:25.2pt;width:253.15pt;z-index:251651072;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both"/>
                    <w:rPr>
                      <w:rFonts w:hint="eastAsia" w:eastAsia="宋体" w:cs="Times New Roman"/>
                      <w:lang w:eastAsia="zh-CN"/>
                    </w:rPr>
                  </w:pPr>
                  <w:r>
                    <w:rPr>
                      <w:rFonts w:hint="eastAsia" w:cs="Times New Roman"/>
                      <w:lang w:eastAsia="zh-CN"/>
                    </w:rPr>
                    <w:t>卫生所两名大夫、一名护士到达发热患者所在地</w:t>
                  </w:r>
                </w:p>
              </w:txbxContent>
            </v:textbox>
          </v:rect>
        </w:pict>
      </w:r>
      <w:r>
        <w:rPr>
          <w:sz w:val="32"/>
        </w:rPr>
        <w:pict>
          <v:line id="_x0000_s1065" o:spid="_x0000_s1065" o:spt="20" style="position:absolute;left:0pt;margin-left:237.8pt;margin-top:180.35pt;height:0.05pt;width:28.5pt;z-index:251678720;mso-width-relative:page;mso-height-relative:page;" fillcolor="#FFFFFF" filled="t" stroked="t" coordsize="21600,21600">
            <v:path arrowok="t"/>
            <v:fill on="t" color2="#FFFFFF" focussize="0,0"/>
            <v:stroke color="#000000" endarrow="open"/>
            <v:imagedata o:title=""/>
            <o:lock v:ext="edit" aspectratio="f"/>
          </v:line>
        </w:pict>
      </w:r>
      <w:r>
        <w:rPr>
          <w:rFonts w:hint="eastAsia" w:asciiTheme="majorEastAsia" w:hAnsiTheme="majorEastAsia" w:eastAsiaTheme="majorEastAsia" w:cstheme="majorEastAsia"/>
          <w:b/>
          <w:bCs/>
          <w:sz w:val="32"/>
          <w:szCs w:val="32"/>
        </w:rPr>
        <w:pict>
          <v:rect id="_x0000_s1049" o:spid="_x0000_s1049" o:spt="1" style="position:absolute;left:0pt;margin-left:266.2pt;margin-top:166.7pt;height:25.15pt;width:163.25pt;z-index:251652096;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center"/>
                    <w:rPr>
                      <w:rFonts w:hint="eastAsia" w:eastAsia="宋体" w:cs="Times New Roman"/>
                      <w:lang w:eastAsia="zh-CN"/>
                    </w:rPr>
                  </w:pPr>
                  <w:r>
                    <w:rPr>
                      <w:rFonts w:hint="eastAsia" w:cs="Times New Roman"/>
                      <w:lang w:eastAsia="zh-CN"/>
                    </w:rPr>
                    <w:t>通知保卫处进行管控</w:t>
                  </w:r>
                </w:p>
              </w:txbxContent>
            </v:textbox>
          </v:rect>
        </w:pict>
      </w:r>
      <w:r>
        <w:rPr>
          <w:sz w:val="32"/>
        </w:rPr>
        <w:pict>
          <v:line id="_x0000_s1091" o:spid="_x0000_s1091" o:spt="20" style="position:absolute;left:0pt;margin-left:144.8pt;margin-top:192.55pt;height:33pt;width:0.05pt;z-index:251708416;mso-width-relative:page;mso-height-relative:page;" fillcolor="#FFFFFF" filled="t" stroked="t" coordsize="21600,21600">
            <v:path arrowok="t"/>
            <v:fill on="t" color2="#FFFFFF" focussize="0,0"/>
            <v:stroke color="#000000" endarrow="open"/>
            <v:imagedata o:title=""/>
            <o:lock v:ext="edit" aspectratio="f"/>
          </v:line>
        </w:pict>
      </w:r>
      <w:r>
        <w:rPr>
          <w:sz w:val="32"/>
        </w:rPr>
        <w:pict>
          <v:line id="_x0000_s1090" o:spid="_x0000_s1090" o:spt="20" style="position:absolute;left:0pt;margin-left:377.3pt;margin-top:227.05pt;height:21.75pt;width:0.05pt;z-index:251707392;mso-width-relative:page;mso-height-relative:page;" fillcolor="#FFFFFF" filled="t" stroked="t" coordsize="21600,21600">
            <v:path arrowok="t"/>
            <v:fill on="t" color2="#FFFFFF" focussize="0,0"/>
            <v:stroke color="#000000" endarrow="open"/>
            <v:imagedata o:title=""/>
            <o:lock v:ext="edit" aspectratio="f"/>
          </v:line>
        </w:pict>
      </w:r>
      <w:r>
        <w:rPr>
          <w:sz w:val="32"/>
        </w:rPr>
        <w:pict>
          <v:line id="_x0000_s1088" o:spid="_x0000_s1088" o:spt="20" style="position:absolute;left:0pt;margin-left:81.05pt;margin-top:226.3pt;height:21.75pt;width:0.05pt;z-index:251706368;mso-width-relative:page;mso-height-relative:page;" fillcolor="#FFFFFF" filled="t" stroked="t" coordsize="21600,21600">
            <v:path arrowok="t"/>
            <v:fill on="t" color2="#FFFFFF" focussize="0,0"/>
            <v:stroke color="#000000" endarrow="open"/>
            <v:imagedata o:title=""/>
            <o:lock v:ext="edit" aspectratio="f"/>
          </v:line>
        </w:pict>
      </w:r>
      <w:r>
        <w:rPr>
          <w:sz w:val="32"/>
        </w:rPr>
        <w:pict>
          <v:line id="_x0000_s1087" o:spid="_x0000_s1087" o:spt="20" style="position:absolute;left:0pt;flip:x;margin-left:82.55pt;margin-top:226.3pt;height:0.05pt;width:294pt;z-index:251705344;mso-width-relative:page;mso-height-relative:page;" fillcolor="#FFFFFF" filled="t" stroked="t" coordsize="21600,21600">
            <v:path arrowok="t"/>
            <v:fill on="t" color2="#FFFFFF" focussize="0,0"/>
            <v:stroke color="#000000"/>
            <v:imagedata o:title=""/>
            <o:lock v:ext="edit" aspectratio="f"/>
          </v:line>
        </w:pict>
      </w:r>
      <w:r>
        <w:rPr>
          <w:sz w:val="32"/>
        </w:rPr>
        <w:pict>
          <v:line id="_x0000_s1085" o:spid="_x0000_s1085" o:spt="20" style="position:absolute;left:0pt;margin-left:197.3pt;margin-top:122.05pt;height:0.05pt;width:15.75pt;z-index:251703296;mso-width-relative:page;mso-height-relative:page;" fillcolor="#FFFFFF" filled="t" stroked="t" coordsize="21600,21600">
            <v:path arrowok="t"/>
            <v:fill on="t" color2="#FFFFFF" focussize="0,0"/>
            <v:stroke color="#000000" endarrow="open"/>
            <v:imagedata o:title=""/>
            <o:lock v:ext="edit" aspectratio="f"/>
          </v:line>
        </w:pict>
      </w:r>
      <w:r>
        <w:rPr>
          <w:rFonts w:hint="eastAsia" w:asciiTheme="majorEastAsia" w:hAnsiTheme="majorEastAsia" w:eastAsiaTheme="majorEastAsia" w:cstheme="majorEastAsia"/>
          <w:b/>
          <w:bCs/>
          <w:sz w:val="32"/>
          <w:szCs w:val="32"/>
        </w:rPr>
        <w:pict>
          <v:rect id="_x0000_s1032" o:spid="_x0000_s1032" o:spt="1" style="position:absolute;left:0pt;margin-left:-52.05pt;margin-top:107.8pt;height:39.2pt;width:249.4pt;z-index:251646976;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left"/>
                    <w:rPr>
                      <w:rFonts w:cs="Times New Roman"/>
                    </w:rPr>
                  </w:pPr>
                  <w:r>
                    <w:rPr>
                      <w:rFonts w:hint="eastAsia" w:cs="宋体"/>
                      <w:lang w:eastAsia="zh-CN"/>
                    </w:rPr>
                    <w:t>卫生所医务人员问诊，同时进行流行病学的调查并通知其密切接触者进行隔离和流行病学调查</w:t>
                  </w:r>
                </w:p>
              </w:txbxContent>
            </v:textbox>
          </v:rect>
        </w:pict>
      </w:r>
      <w:r>
        <w:rPr>
          <w:rFonts w:hint="eastAsia" w:asciiTheme="majorEastAsia" w:hAnsiTheme="majorEastAsia" w:eastAsiaTheme="majorEastAsia" w:cstheme="majorEastAsia"/>
          <w:b/>
          <w:bCs/>
          <w:sz w:val="32"/>
          <w:szCs w:val="32"/>
        </w:rPr>
        <w:pict>
          <v:rect id="_x0000_s1050" o:spid="_x0000_s1050" o:spt="1" style="position:absolute;left:0pt;margin-left:214.45pt;margin-top:107.3pt;height:24.6pt;width:205.25pt;z-index:251648000;v-text-anchor:middle;mso-width-relative:page;mso-height-relative:page;" fillcolor="#FFFFFF" filled="t" stroked="t" coordsize="21600,21600">
            <v:path/>
            <v:fill on="t" color2="#FFFFFF" focussize="0,0"/>
            <v:stroke weight="1pt" color="#000000" joinstyle="miter"/>
            <v:imagedata o:title=""/>
            <o:lock v:ext="edit" aspectratio="f"/>
            <v:textbox>
              <w:txbxContent>
                <w:p>
                  <w:pPr>
                    <w:jc w:val="center"/>
                    <w:rPr>
                      <w:rFonts w:cs="Times New Roman"/>
                    </w:rPr>
                  </w:pPr>
                  <w:r>
                    <w:rPr>
                      <w:rFonts w:hint="eastAsia" w:cs="宋体"/>
                      <w:lang w:eastAsia="zh-CN"/>
                    </w:rPr>
                    <w:t>通知报告人和发热人佩戴口罩，就地隔离</w:t>
                  </w:r>
                </w:p>
              </w:txbxContent>
            </v:textbox>
          </v:rect>
        </w:pict>
      </w:r>
      <w:r>
        <w:rPr>
          <w:sz w:val="21"/>
        </w:rPr>
        <w:pict>
          <v:line id="_x0000_s1084" o:spid="_x0000_s1084" o:spt="20" style="position:absolute;left:0pt;margin-left:318.05pt;margin-top:298.15pt;height:21pt;width:0.05pt;z-index:251702272;mso-width-relative:page;mso-height-relative:page;" fillcolor="#FFFFFF" filled="t" stroked="t" coordsize="21600,21600">
            <v:path arrowok="t"/>
            <v:fill on="t" color2="#FFFFFF" focussize="0,0"/>
            <v:stroke color="#000000" endarrow="open"/>
            <v:imagedata o:title=""/>
            <o:lock v:ext="edit" aspectratio="f"/>
          </v:line>
        </w:pict>
      </w:r>
      <w:r>
        <w:rPr>
          <w:sz w:val="32"/>
        </w:rPr>
        <w:pict>
          <v:line id="_x0000_s1070" o:spid="_x0000_s1070" o:spt="20" style="position:absolute;left:0pt;margin-left:131.3pt;margin-top:274.1pt;height:44.25pt;width:0.05pt;z-index:251683840;mso-width-relative:page;mso-height-relative:page;" fillcolor="#FFFFFF" filled="t" stroked="t" coordsize="21600,21600">
            <v:path arrowok="t"/>
            <v:fill on="t" color2="#FFFFFF" focussize="0,0"/>
            <v:stroke color="#000000" endarrow="open"/>
            <v:imagedata o:title=""/>
            <o:lock v:ext="edit" aspectratio="f"/>
          </v:line>
        </w:pict>
      </w:r>
      <w:r>
        <w:rPr>
          <w:rFonts w:ascii="黑体" w:hAnsi="黑体" w:eastAsia="黑体" w:cs="Times New Roman"/>
          <w:sz w:val="24"/>
          <w:szCs w:val="24"/>
        </w:rPr>
        <w:tab/>
      </w:r>
    </w:p>
    <w:bookmarkEnd w:id="0"/>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706B5B"/>
    <w:rsid w:val="00011265"/>
    <w:rsid w:val="00071355"/>
    <w:rsid w:val="000B1114"/>
    <w:rsid w:val="00121A50"/>
    <w:rsid w:val="00127945"/>
    <w:rsid w:val="001A6F4E"/>
    <w:rsid w:val="002C16D5"/>
    <w:rsid w:val="004457A2"/>
    <w:rsid w:val="00590244"/>
    <w:rsid w:val="00597C95"/>
    <w:rsid w:val="00691D19"/>
    <w:rsid w:val="006E5293"/>
    <w:rsid w:val="006F186A"/>
    <w:rsid w:val="007A7775"/>
    <w:rsid w:val="00802680"/>
    <w:rsid w:val="008377DC"/>
    <w:rsid w:val="008F2E5C"/>
    <w:rsid w:val="00A35FC0"/>
    <w:rsid w:val="00AF5DF3"/>
    <w:rsid w:val="00B31A0E"/>
    <w:rsid w:val="00CF1FDE"/>
    <w:rsid w:val="00E04902"/>
    <w:rsid w:val="00EA04CA"/>
    <w:rsid w:val="0184717E"/>
    <w:rsid w:val="01D66996"/>
    <w:rsid w:val="02B94203"/>
    <w:rsid w:val="03D65980"/>
    <w:rsid w:val="040D273C"/>
    <w:rsid w:val="04AE584C"/>
    <w:rsid w:val="04F57172"/>
    <w:rsid w:val="053E262A"/>
    <w:rsid w:val="056E5467"/>
    <w:rsid w:val="05D26B4D"/>
    <w:rsid w:val="063D6DAD"/>
    <w:rsid w:val="06552CD6"/>
    <w:rsid w:val="07192B62"/>
    <w:rsid w:val="084931C0"/>
    <w:rsid w:val="08663124"/>
    <w:rsid w:val="08913FC5"/>
    <w:rsid w:val="09250209"/>
    <w:rsid w:val="0925062C"/>
    <w:rsid w:val="09593A72"/>
    <w:rsid w:val="098751FD"/>
    <w:rsid w:val="0A175750"/>
    <w:rsid w:val="0A976138"/>
    <w:rsid w:val="0B2F42B0"/>
    <w:rsid w:val="0C93114A"/>
    <w:rsid w:val="0CF575D3"/>
    <w:rsid w:val="0D5B1A09"/>
    <w:rsid w:val="0D5C0ADB"/>
    <w:rsid w:val="0D5F3558"/>
    <w:rsid w:val="0DC6777F"/>
    <w:rsid w:val="0DF37BC5"/>
    <w:rsid w:val="0E6D2867"/>
    <w:rsid w:val="0F9651B4"/>
    <w:rsid w:val="0FE46A43"/>
    <w:rsid w:val="109E075F"/>
    <w:rsid w:val="115E4602"/>
    <w:rsid w:val="11700F17"/>
    <w:rsid w:val="11EE7E47"/>
    <w:rsid w:val="11F732DD"/>
    <w:rsid w:val="1439097F"/>
    <w:rsid w:val="150E1ADD"/>
    <w:rsid w:val="161C1982"/>
    <w:rsid w:val="16405615"/>
    <w:rsid w:val="16BB1BEB"/>
    <w:rsid w:val="187C7E32"/>
    <w:rsid w:val="18CB368A"/>
    <w:rsid w:val="194F5B04"/>
    <w:rsid w:val="197A5030"/>
    <w:rsid w:val="1A4F4D86"/>
    <w:rsid w:val="1AE02888"/>
    <w:rsid w:val="1B272173"/>
    <w:rsid w:val="1B536A93"/>
    <w:rsid w:val="1B8E242C"/>
    <w:rsid w:val="1BB11BA4"/>
    <w:rsid w:val="1C7D6726"/>
    <w:rsid w:val="1C9A5930"/>
    <w:rsid w:val="1CBA331E"/>
    <w:rsid w:val="1E077734"/>
    <w:rsid w:val="1E92111A"/>
    <w:rsid w:val="1ED52574"/>
    <w:rsid w:val="1EEA3445"/>
    <w:rsid w:val="1F011450"/>
    <w:rsid w:val="1F122D80"/>
    <w:rsid w:val="1F470D0D"/>
    <w:rsid w:val="1F8131D1"/>
    <w:rsid w:val="1FEA3508"/>
    <w:rsid w:val="20552416"/>
    <w:rsid w:val="22253132"/>
    <w:rsid w:val="225F7036"/>
    <w:rsid w:val="226E34CC"/>
    <w:rsid w:val="227D4D23"/>
    <w:rsid w:val="232E3D93"/>
    <w:rsid w:val="235419DB"/>
    <w:rsid w:val="235814F9"/>
    <w:rsid w:val="23DE0C9F"/>
    <w:rsid w:val="23F90528"/>
    <w:rsid w:val="241F05FD"/>
    <w:rsid w:val="244846BE"/>
    <w:rsid w:val="24A858A4"/>
    <w:rsid w:val="24B958DC"/>
    <w:rsid w:val="252306DF"/>
    <w:rsid w:val="25CC75D1"/>
    <w:rsid w:val="277F29FA"/>
    <w:rsid w:val="27863D92"/>
    <w:rsid w:val="28426025"/>
    <w:rsid w:val="286D4DAB"/>
    <w:rsid w:val="29E454BA"/>
    <w:rsid w:val="2B7E23A8"/>
    <w:rsid w:val="2C4A73F8"/>
    <w:rsid w:val="2C8472F8"/>
    <w:rsid w:val="2CC66299"/>
    <w:rsid w:val="2CE639A4"/>
    <w:rsid w:val="2DB97DE4"/>
    <w:rsid w:val="2E8B7346"/>
    <w:rsid w:val="2EAE2277"/>
    <w:rsid w:val="2F0A02DF"/>
    <w:rsid w:val="2F2B7149"/>
    <w:rsid w:val="2FD13FEE"/>
    <w:rsid w:val="3009493C"/>
    <w:rsid w:val="30313DEF"/>
    <w:rsid w:val="303D25F9"/>
    <w:rsid w:val="3092326C"/>
    <w:rsid w:val="309F44AD"/>
    <w:rsid w:val="30DE4DF5"/>
    <w:rsid w:val="31261EF7"/>
    <w:rsid w:val="31954BF4"/>
    <w:rsid w:val="31C60C33"/>
    <w:rsid w:val="31F03424"/>
    <w:rsid w:val="324673EF"/>
    <w:rsid w:val="326B3919"/>
    <w:rsid w:val="32AF0922"/>
    <w:rsid w:val="32BF6B8A"/>
    <w:rsid w:val="33177825"/>
    <w:rsid w:val="332963E2"/>
    <w:rsid w:val="335270C4"/>
    <w:rsid w:val="34105D0B"/>
    <w:rsid w:val="344D00C2"/>
    <w:rsid w:val="354317D0"/>
    <w:rsid w:val="361349BA"/>
    <w:rsid w:val="36B65097"/>
    <w:rsid w:val="3752535A"/>
    <w:rsid w:val="377553D8"/>
    <w:rsid w:val="37D954AC"/>
    <w:rsid w:val="380467BA"/>
    <w:rsid w:val="39F87110"/>
    <w:rsid w:val="39F96DF9"/>
    <w:rsid w:val="39FE47C9"/>
    <w:rsid w:val="39FF7C97"/>
    <w:rsid w:val="3AA006A6"/>
    <w:rsid w:val="3B88299D"/>
    <w:rsid w:val="3BC2075F"/>
    <w:rsid w:val="3C372654"/>
    <w:rsid w:val="3C6724A3"/>
    <w:rsid w:val="3D073450"/>
    <w:rsid w:val="3D6262EE"/>
    <w:rsid w:val="3DBF1A1D"/>
    <w:rsid w:val="3DEC14ED"/>
    <w:rsid w:val="3E091CCE"/>
    <w:rsid w:val="3E6F7CC1"/>
    <w:rsid w:val="3E9518FD"/>
    <w:rsid w:val="3EA57B2D"/>
    <w:rsid w:val="3F2161D5"/>
    <w:rsid w:val="3F2522DA"/>
    <w:rsid w:val="3F9138FA"/>
    <w:rsid w:val="3FDA162D"/>
    <w:rsid w:val="408C45FB"/>
    <w:rsid w:val="41030197"/>
    <w:rsid w:val="41A06BAA"/>
    <w:rsid w:val="42460663"/>
    <w:rsid w:val="431358C5"/>
    <w:rsid w:val="437C4D36"/>
    <w:rsid w:val="43A8476F"/>
    <w:rsid w:val="445124E1"/>
    <w:rsid w:val="44EE6383"/>
    <w:rsid w:val="46005E2E"/>
    <w:rsid w:val="46C80E3C"/>
    <w:rsid w:val="476540BC"/>
    <w:rsid w:val="47EB7EBC"/>
    <w:rsid w:val="4A8F326A"/>
    <w:rsid w:val="4AC80A35"/>
    <w:rsid w:val="4B02290E"/>
    <w:rsid w:val="4B925E96"/>
    <w:rsid w:val="4C17051C"/>
    <w:rsid w:val="4C301AB7"/>
    <w:rsid w:val="4CB11481"/>
    <w:rsid w:val="4D1D6824"/>
    <w:rsid w:val="4D3119EF"/>
    <w:rsid w:val="4D6B523D"/>
    <w:rsid w:val="4D753E9F"/>
    <w:rsid w:val="4D9E4BB7"/>
    <w:rsid w:val="4DBA1D6F"/>
    <w:rsid w:val="4E5A5DA7"/>
    <w:rsid w:val="4E67302E"/>
    <w:rsid w:val="4F8C119A"/>
    <w:rsid w:val="505A40D2"/>
    <w:rsid w:val="50C9668D"/>
    <w:rsid w:val="514A6476"/>
    <w:rsid w:val="5236510F"/>
    <w:rsid w:val="52A43AE6"/>
    <w:rsid w:val="52ED7377"/>
    <w:rsid w:val="53845CA3"/>
    <w:rsid w:val="547606C7"/>
    <w:rsid w:val="54773AAF"/>
    <w:rsid w:val="54F62686"/>
    <w:rsid w:val="565F6138"/>
    <w:rsid w:val="56706B5B"/>
    <w:rsid w:val="56C879D7"/>
    <w:rsid w:val="57964F00"/>
    <w:rsid w:val="590F7D91"/>
    <w:rsid w:val="59212299"/>
    <w:rsid w:val="5A175BEB"/>
    <w:rsid w:val="5AAE61D6"/>
    <w:rsid w:val="5AC21D21"/>
    <w:rsid w:val="5AC30539"/>
    <w:rsid w:val="5BE7361D"/>
    <w:rsid w:val="5C297C6A"/>
    <w:rsid w:val="5C4C2326"/>
    <w:rsid w:val="5CA95892"/>
    <w:rsid w:val="5D3B712E"/>
    <w:rsid w:val="5D8E2F5E"/>
    <w:rsid w:val="5E715CAC"/>
    <w:rsid w:val="5EA353E3"/>
    <w:rsid w:val="5F094A85"/>
    <w:rsid w:val="5FA060AB"/>
    <w:rsid w:val="609C4EAA"/>
    <w:rsid w:val="60EE216F"/>
    <w:rsid w:val="61070213"/>
    <w:rsid w:val="614E14FC"/>
    <w:rsid w:val="616E1599"/>
    <w:rsid w:val="6180757A"/>
    <w:rsid w:val="61FB44F4"/>
    <w:rsid w:val="62022F62"/>
    <w:rsid w:val="620432C0"/>
    <w:rsid w:val="62D02B8C"/>
    <w:rsid w:val="62E91C09"/>
    <w:rsid w:val="62EF55F1"/>
    <w:rsid w:val="63C70537"/>
    <w:rsid w:val="648B1FD8"/>
    <w:rsid w:val="64F35E96"/>
    <w:rsid w:val="64F74695"/>
    <w:rsid w:val="658B6152"/>
    <w:rsid w:val="66232AE3"/>
    <w:rsid w:val="662F3B92"/>
    <w:rsid w:val="6735268D"/>
    <w:rsid w:val="68744BD7"/>
    <w:rsid w:val="68F570BA"/>
    <w:rsid w:val="691726C1"/>
    <w:rsid w:val="69241761"/>
    <w:rsid w:val="698E596A"/>
    <w:rsid w:val="69A35450"/>
    <w:rsid w:val="6A110EB3"/>
    <w:rsid w:val="6ACC7AEC"/>
    <w:rsid w:val="6BA570CF"/>
    <w:rsid w:val="6BB41786"/>
    <w:rsid w:val="6BBC51B4"/>
    <w:rsid w:val="6C2C350B"/>
    <w:rsid w:val="6CEF6806"/>
    <w:rsid w:val="6D683C36"/>
    <w:rsid w:val="6DA54210"/>
    <w:rsid w:val="6E64678B"/>
    <w:rsid w:val="6E9C4A59"/>
    <w:rsid w:val="6EB5559A"/>
    <w:rsid w:val="6F10099C"/>
    <w:rsid w:val="6F597642"/>
    <w:rsid w:val="6F5E6E23"/>
    <w:rsid w:val="6F774142"/>
    <w:rsid w:val="6F81234B"/>
    <w:rsid w:val="6FBE6CF4"/>
    <w:rsid w:val="6FD97F3D"/>
    <w:rsid w:val="701E6C13"/>
    <w:rsid w:val="71503547"/>
    <w:rsid w:val="71EA0361"/>
    <w:rsid w:val="72B64806"/>
    <w:rsid w:val="73590C0D"/>
    <w:rsid w:val="739F5041"/>
    <w:rsid w:val="73C32C2A"/>
    <w:rsid w:val="74F22022"/>
    <w:rsid w:val="75A01A71"/>
    <w:rsid w:val="75BD5754"/>
    <w:rsid w:val="75DF0D35"/>
    <w:rsid w:val="767151C1"/>
    <w:rsid w:val="76934E78"/>
    <w:rsid w:val="76BB4655"/>
    <w:rsid w:val="76BE20FD"/>
    <w:rsid w:val="76F012A5"/>
    <w:rsid w:val="7828107C"/>
    <w:rsid w:val="79540ACE"/>
    <w:rsid w:val="79BB4B61"/>
    <w:rsid w:val="79DA2D4E"/>
    <w:rsid w:val="7AD7324C"/>
    <w:rsid w:val="7B0E684A"/>
    <w:rsid w:val="7B712A18"/>
    <w:rsid w:val="7BE6113C"/>
    <w:rsid w:val="7CC00072"/>
    <w:rsid w:val="7D0F482D"/>
    <w:rsid w:val="7D274906"/>
    <w:rsid w:val="7E5C583E"/>
    <w:rsid w:val="7F023791"/>
    <w:rsid w:val="7F27600F"/>
    <w:rsid w:val="7F9254A2"/>
    <w:rsid w:val="7FC754AA"/>
    <w:rsid w:val="7FE253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6"/>
    <w:qFormat/>
    <w:uiPriority w:val="99"/>
    <w:pPr>
      <w:keepNext/>
      <w:keepLines/>
      <w:spacing w:line="576" w:lineRule="auto"/>
      <w:outlineLvl w:val="0"/>
    </w:pPr>
    <w:rPr>
      <w:b/>
      <w:bCs/>
      <w:kern w:val="44"/>
      <w:sz w:val="44"/>
      <w:szCs w:val="44"/>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semiHidden/>
    <w:qFormat/>
    <w:uiPriority w:val="99"/>
    <w:rPr>
      <w:sz w:val="18"/>
      <w:szCs w:val="18"/>
    </w:rPr>
  </w:style>
  <w:style w:type="character" w:customStyle="1" w:styleId="6">
    <w:name w:val="Heading 1 Char"/>
    <w:basedOn w:val="5"/>
    <w:link w:val="2"/>
    <w:qFormat/>
    <w:locked/>
    <w:uiPriority w:val="99"/>
    <w:rPr>
      <w:b/>
      <w:bCs/>
      <w:kern w:val="44"/>
      <w:sz w:val="44"/>
      <w:szCs w:val="44"/>
    </w:rPr>
  </w:style>
  <w:style w:type="character" w:customStyle="1" w:styleId="7">
    <w:name w:val="Balloon Text Char"/>
    <w:basedOn w:val="5"/>
    <w:link w:val="3"/>
    <w:semiHidden/>
    <w:qFormat/>
    <w:locked/>
    <w:uiPriority w:val="99"/>
    <w:rPr>
      <w:sz w:val="2"/>
      <w:szCs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57"/>
    <customShpInfo spid="_x0000_s1111"/>
    <customShpInfo spid="_x0000_s1110"/>
    <customShpInfo spid="_x0000_s1108"/>
    <customShpInfo spid="_x0000_s1107"/>
    <customShpInfo spid="_x0000_s1041"/>
    <customShpInfo spid="_x0000_s1106"/>
    <customShpInfo spid="_x0000_s1105"/>
    <customShpInfo spid="_x0000_s1104"/>
    <customShpInfo spid="_x0000_s1102"/>
    <customShpInfo spid="_x0000_s1100"/>
    <customShpInfo spid="_x0000_s1098"/>
    <customShpInfo spid="_x0000_s1096"/>
    <customShpInfo spid="_x0000_s1095"/>
    <customShpInfo spid="_x0000_s1052"/>
    <customShpInfo spid="_x0000_s1094"/>
    <customShpInfo spid="_x0000_s1093"/>
    <customShpInfo spid="_x0000_s1063"/>
    <customShpInfo spid="_x0000_s1044"/>
    <customShpInfo spid="_x0000_s1073"/>
    <customShpInfo spid="_x0000_s1045"/>
    <customShpInfo spid="_x0000_s1092"/>
    <customShpInfo spid="_x0000_s1071"/>
    <customShpInfo spid="_x0000_s1031"/>
    <customShpInfo spid="_x0000_s1065"/>
    <customShpInfo spid="_x0000_s1049"/>
    <customShpInfo spid="_x0000_s1091"/>
    <customShpInfo spid="_x0000_s1090"/>
    <customShpInfo spid="_x0000_s1088"/>
    <customShpInfo spid="_x0000_s1087"/>
    <customShpInfo spid="_x0000_s1085"/>
    <customShpInfo spid="_x0000_s1032"/>
    <customShpInfo spid="_x0000_s1050"/>
    <customShpInfo spid="_x0000_s1084"/>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11</Words>
  <Characters>65</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2020-02-06T08:42:00Z</dcterms:created>
  <dc:creator>lenovo</dc:creator>
  <cp:lastModifiedBy>Administrator</cp:lastModifiedBy>
  <cp:lastPrinted>2020-05-11T10:28:11Z</cp:lastPrinted>
  <dcterms:modified xsi:type="dcterms:W3CDTF">2020-05-11T10:36:25Z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